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51FC" w14:textId="77777777" w:rsidR="005D0259" w:rsidRPr="00E669BB" w:rsidRDefault="005D0259" w:rsidP="005407DD">
      <w:pPr>
        <w:jc w:val="center"/>
        <w:rPr>
          <w:rFonts w:asciiTheme="minorHAnsi" w:eastAsia="Book Antiqua" w:hAnsiTheme="minorHAnsi" w:cstheme="minorHAnsi"/>
          <w:b/>
          <w:bCs/>
          <w:color w:val="000000" w:themeColor="text1"/>
          <w:sz w:val="22"/>
          <w:szCs w:val="22"/>
        </w:rPr>
      </w:pPr>
    </w:p>
    <w:p w14:paraId="7AFEF462" w14:textId="3EB4EB1E" w:rsidR="004330C0" w:rsidRPr="00497E58" w:rsidRDefault="00F557B3" w:rsidP="004330C0">
      <w:pPr>
        <w:jc w:val="both"/>
        <w:rPr>
          <w:rFonts w:asciiTheme="minorHAnsi" w:eastAsia="Book Antiqua" w:hAnsiTheme="minorHAnsi" w:cstheme="minorHAnsi"/>
          <w:i/>
          <w:iCs/>
          <w:color w:val="000000" w:themeColor="text1"/>
          <w:sz w:val="22"/>
          <w:szCs w:val="22"/>
        </w:rPr>
      </w:pPr>
      <w:r w:rsidRPr="00497E58">
        <w:rPr>
          <w:rFonts w:asciiTheme="minorHAnsi" w:eastAsia="Book Antiqua" w:hAnsiTheme="minorHAnsi" w:cstheme="minorHAnsi"/>
          <w:i/>
          <w:iCs/>
          <w:color w:val="000000" w:themeColor="text1"/>
          <w:sz w:val="22"/>
          <w:szCs w:val="22"/>
        </w:rPr>
        <w:t>MADDE …</w:t>
      </w:r>
    </w:p>
    <w:p w14:paraId="37D503A3" w14:textId="77777777" w:rsidR="00F906CF" w:rsidRPr="00E669BB" w:rsidRDefault="00F906CF" w:rsidP="004330C0">
      <w:pPr>
        <w:jc w:val="both"/>
        <w:rPr>
          <w:rFonts w:asciiTheme="minorHAnsi" w:eastAsia="Book Antiqua" w:hAnsiTheme="minorHAnsi" w:cstheme="minorHAnsi"/>
          <w:color w:val="000000" w:themeColor="text1"/>
          <w:sz w:val="22"/>
          <w:szCs w:val="22"/>
        </w:rPr>
      </w:pPr>
    </w:p>
    <w:p w14:paraId="21F25B86" w14:textId="68C149AF" w:rsidR="004330C0" w:rsidRPr="00B06D0D" w:rsidRDefault="00065BF8" w:rsidP="004330C0">
      <w:pPr>
        <w:jc w:val="both"/>
        <w:rPr>
          <w:rFonts w:asciiTheme="minorHAnsi" w:eastAsia="Book Antiqua" w:hAnsiTheme="minorHAnsi" w:cstheme="minorHAnsi"/>
          <w:color w:val="000000" w:themeColor="text1"/>
          <w:sz w:val="22"/>
          <w:szCs w:val="22"/>
        </w:rPr>
      </w:pPr>
      <w:r>
        <w:rPr>
          <w:rFonts w:asciiTheme="minorHAnsi" w:eastAsia="Book Antiqua" w:hAnsiTheme="minorHAnsi" w:cstheme="minorHAnsi"/>
          <w:color w:val="000000" w:themeColor="text1"/>
          <w:sz w:val="22"/>
          <w:szCs w:val="22"/>
          <w:highlight w:val="yellow"/>
        </w:rPr>
        <w:t>[l</w:t>
      </w:r>
      <w:r w:rsidR="00180CD1" w:rsidRPr="00A84D0F">
        <w:rPr>
          <w:rFonts w:asciiTheme="minorHAnsi" w:eastAsia="Book Antiqua" w:hAnsiTheme="minorHAnsi" w:cstheme="minorHAnsi"/>
          <w:color w:val="000000" w:themeColor="text1"/>
          <w:sz w:val="22"/>
          <w:szCs w:val="22"/>
          <w:highlight w:val="yellow"/>
        </w:rPr>
        <w:t>ütfen</w:t>
      </w:r>
      <w:r w:rsidR="00A84D0F" w:rsidRPr="00A84D0F">
        <w:rPr>
          <w:rFonts w:asciiTheme="minorHAnsi" w:eastAsia="Book Antiqua" w:hAnsiTheme="minorHAnsi" w:cstheme="minorHAnsi"/>
          <w:color w:val="000000" w:themeColor="text1"/>
          <w:sz w:val="22"/>
          <w:szCs w:val="22"/>
          <w:highlight w:val="yellow"/>
        </w:rPr>
        <w:t xml:space="preserve"> </w:t>
      </w:r>
      <w:r>
        <w:rPr>
          <w:rFonts w:asciiTheme="minorHAnsi" w:eastAsia="Book Antiqua" w:hAnsiTheme="minorHAnsi" w:cstheme="minorHAnsi"/>
          <w:color w:val="000000" w:themeColor="text1"/>
          <w:sz w:val="22"/>
          <w:szCs w:val="22"/>
          <w:highlight w:val="yellow"/>
        </w:rPr>
        <w:t xml:space="preserve">buraya </w:t>
      </w:r>
      <w:r w:rsidR="00A84D0F" w:rsidRPr="00A84D0F">
        <w:rPr>
          <w:rFonts w:asciiTheme="minorHAnsi" w:eastAsia="Book Antiqua" w:hAnsiTheme="minorHAnsi" w:cstheme="minorHAnsi"/>
          <w:color w:val="000000" w:themeColor="text1"/>
          <w:sz w:val="22"/>
          <w:szCs w:val="22"/>
          <w:highlight w:val="yellow"/>
        </w:rPr>
        <w:t>sözleşme yap</w:t>
      </w:r>
      <w:r>
        <w:rPr>
          <w:rFonts w:asciiTheme="minorHAnsi" w:eastAsia="Book Antiqua" w:hAnsiTheme="minorHAnsi" w:cstheme="minorHAnsi"/>
          <w:color w:val="000000" w:themeColor="text1"/>
          <w:sz w:val="22"/>
          <w:szCs w:val="22"/>
          <w:highlight w:val="yellow"/>
        </w:rPr>
        <w:t>tığınız</w:t>
      </w:r>
      <w:r w:rsidR="00A84D0F" w:rsidRPr="00A84D0F">
        <w:rPr>
          <w:rFonts w:asciiTheme="minorHAnsi" w:eastAsia="Book Antiqua" w:hAnsiTheme="minorHAnsi" w:cstheme="minorHAnsi"/>
          <w:color w:val="000000" w:themeColor="text1"/>
          <w:sz w:val="22"/>
          <w:szCs w:val="22"/>
          <w:highlight w:val="yellow"/>
        </w:rPr>
        <w:t xml:space="preserve"> </w:t>
      </w:r>
      <w:r w:rsidR="00FD6538" w:rsidRPr="00B06D0D">
        <w:rPr>
          <w:rFonts w:asciiTheme="minorHAnsi" w:eastAsia="Book Antiqua" w:hAnsiTheme="minorHAnsi" w:cstheme="minorHAnsi"/>
          <w:color w:val="000000" w:themeColor="text1"/>
          <w:sz w:val="22"/>
          <w:szCs w:val="22"/>
          <w:highlight w:val="yellow"/>
        </w:rPr>
        <w:t>tedarikçi</w:t>
      </w:r>
      <w:r w:rsidR="00A84D0F" w:rsidRPr="00B06D0D">
        <w:rPr>
          <w:rFonts w:asciiTheme="minorHAnsi" w:eastAsia="Book Antiqua" w:hAnsiTheme="minorHAnsi" w:cstheme="minorHAnsi"/>
          <w:color w:val="000000" w:themeColor="text1"/>
          <w:sz w:val="22"/>
          <w:szCs w:val="22"/>
          <w:highlight w:val="yellow"/>
        </w:rPr>
        <w:t>nin unvanını</w:t>
      </w:r>
      <w:r w:rsidR="00180CD1" w:rsidRPr="00B06D0D">
        <w:rPr>
          <w:rFonts w:asciiTheme="minorHAnsi" w:eastAsia="Book Antiqua" w:hAnsiTheme="minorHAnsi" w:cstheme="minorHAnsi"/>
          <w:color w:val="000000" w:themeColor="text1"/>
          <w:sz w:val="22"/>
          <w:szCs w:val="22"/>
          <w:highlight w:val="yellow"/>
        </w:rPr>
        <w:t xml:space="preserve"> yazını</w:t>
      </w:r>
      <w:r>
        <w:rPr>
          <w:rFonts w:asciiTheme="minorHAnsi" w:eastAsia="Book Antiqua" w:hAnsiTheme="minorHAnsi" w:cstheme="minorHAnsi"/>
          <w:color w:val="000000" w:themeColor="text1"/>
          <w:sz w:val="22"/>
          <w:szCs w:val="22"/>
          <w:highlight w:val="yellow"/>
        </w:rPr>
        <w:t>z.</w:t>
      </w:r>
      <w:r w:rsidR="002129BB">
        <w:rPr>
          <w:rFonts w:asciiTheme="minorHAnsi" w:eastAsia="Book Antiqua" w:hAnsiTheme="minorHAnsi" w:cstheme="minorHAnsi"/>
          <w:color w:val="000000" w:themeColor="text1"/>
          <w:sz w:val="22"/>
          <w:szCs w:val="22"/>
          <w:highlight w:val="yellow"/>
        </w:rPr>
        <w:t>]</w:t>
      </w:r>
      <w:r w:rsidR="00180CD1" w:rsidRPr="00B06D0D">
        <w:rPr>
          <w:rFonts w:asciiTheme="minorHAnsi" w:eastAsia="Book Antiqua" w:hAnsiTheme="minorHAnsi" w:cstheme="minorHAnsi"/>
          <w:color w:val="000000" w:themeColor="text1"/>
          <w:sz w:val="22"/>
          <w:szCs w:val="22"/>
        </w:rPr>
        <w:t xml:space="preserve"> </w:t>
      </w:r>
      <w:r w:rsidR="00A84D0F" w:rsidRPr="00B06D0D">
        <w:rPr>
          <w:rFonts w:asciiTheme="minorHAnsi" w:eastAsia="Book Antiqua" w:hAnsiTheme="minorHAnsi" w:cstheme="minorHAnsi"/>
          <w:color w:val="000000" w:themeColor="text1"/>
          <w:sz w:val="22"/>
          <w:szCs w:val="22"/>
        </w:rPr>
        <w:t>(</w:t>
      </w:r>
      <w:r w:rsidR="002B7F43">
        <w:rPr>
          <w:rFonts w:asciiTheme="minorHAnsi" w:eastAsia="Book Antiqua" w:hAnsiTheme="minorHAnsi" w:cstheme="minorHAnsi"/>
          <w:color w:val="000000" w:themeColor="text1"/>
          <w:sz w:val="22"/>
          <w:szCs w:val="22"/>
        </w:rPr>
        <w:t>“</w:t>
      </w:r>
      <w:r w:rsidR="00FD6538" w:rsidRPr="00B06D0D">
        <w:rPr>
          <w:rFonts w:asciiTheme="minorHAnsi" w:eastAsia="Book Antiqua" w:hAnsiTheme="minorHAnsi" w:cstheme="minorHAnsi"/>
          <w:color w:val="000000" w:themeColor="text1"/>
          <w:sz w:val="22"/>
          <w:szCs w:val="22"/>
        </w:rPr>
        <w:t>Şirket</w:t>
      </w:r>
      <w:r w:rsidR="00EF3D77">
        <w:rPr>
          <w:rFonts w:asciiTheme="minorHAnsi" w:eastAsia="Book Antiqua" w:hAnsiTheme="minorHAnsi" w:cstheme="minorHAnsi"/>
          <w:color w:val="000000" w:themeColor="text1"/>
          <w:sz w:val="22"/>
          <w:szCs w:val="22"/>
        </w:rPr>
        <w:t>”</w:t>
      </w:r>
      <w:r w:rsidR="000908FD">
        <w:rPr>
          <w:rFonts w:asciiTheme="minorHAnsi" w:eastAsia="Book Antiqua" w:hAnsiTheme="minorHAnsi" w:cstheme="minorHAnsi"/>
          <w:color w:val="000000" w:themeColor="text1"/>
          <w:sz w:val="22"/>
          <w:szCs w:val="22"/>
        </w:rPr>
        <w:t>….</w:t>
      </w:r>
      <w:r w:rsidR="002B7F43">
        <w:rPr>
          <w:rFonts w:asciiTheme="minorHAnsi" w:eastAsia="Book Antiqua" w:hAnsiTheme="minorHAnsi" w:cstheme="minorHAnsi"/>
          <w:color w:val="000000" w:themeColor="text1"/>
          <w:sz w:val="22"/>
          <w:szCs w:val="22"/>
        </w:rPr>
        <w:t xml:space="preserve"> olarak anılacaktır</w:t>
      </w:r>
      <w:r w:rsidR="00A84D0F" w:rsidRPr="00B06D0D">
        <w:rPr>
          <w:rFonts w:asciiTheme="minorHAnsi" w:eastAsia="Book Antiqua" w:hAnsiTheme="minorHAnsi" w:cstheme="minorHAnsi"/>
          <w:color w:val="000000" w:themeColor="text1"/>
          <w:sz w:val="22"/>
          <w:szCs w:val="22"/>
        </w:rPr>
        <w:t>)</w:t>
      </w:r>
      <w:r w:rsidR="004330C0" w:rsidRPr="00B06D0D">
        <w:rPr>
          <w:rFonts w:asciiTheme="minorHAnsi" w:eastAsia="Book Antiqua" w:hAnsiTheme="minorHAnsi" w:cstheme="minorHAnsi"/>
          <w:color w:val="000000" w:themeColor="text1"/>
          <w:sz w:val="22"/>
          <w:szCs w:val="22"/>
        </w:rPr>
        <w:t xml:space="preserve">, </w:t>
      </w:r>
      <w:r w:rsidR="00A42546" w:rsidRPr="00A42546">
        <w:rPr>
          <w:rFonts w:ascii="Calibri" w:hAnsi="Calibri" w:cs="Calibri"/>
          <w:bCs/>
          <w:color w:val="000000" w:themeColor="text1"/>
          <w:sz w:val="22"/>
          <w:szCs w:val="22"/>
        </w:rPr>
        <w:t xml:space="preserve">HAPAG LLOYD TAŞIMACILIK DESTEK SERVİS MERKEZİ A.Ş. </w:t>
      </w:r>
      <w:r w:rsidR="00B06D0D" w:rsidRPr="00B06D0D">
        <w:rPr>
          <w:rFonts w:ascii="Calibri" w:hAnsi="Calibri" w:cs="Calibri"/>
          <w:bCs/>
          <w:color w:val="000000" w:themeColor="text1"/>
          <w:sz w:val="22"/>
          <w:szCs w:val="22"/>
        </w:rPr>
        <w:t>(“</w:t>
      </w:r>
      <w:r w:rsidR="000908FD" w:rsidRPr="00A42546">
        <w:rPr>
          <w:rFonts w:ascii="Calibri" w:hAnsi="Calibri" w:cs="Calibri"/>
          <w:bCs/>
          <w:color w:val="000000" w:themeColor="text1"/>
          <w:sz w:val="22"/>
          <w:szCs w:val="22"/>
        </w:rPr>
        <w:t>HAPAG LLOYD TAŞIMACILIK</w:t>
      </w:r>
      <w:r w:rsidR="00B06D0D" w:rsidRPr="00B06D0D">
        <w:rPr>
          <w:rFonts w:ascii="Calibri" w:hAnsi="Calibri" w:cs="Calibri"/>
          <w:bCs/>
          <w:color w:val="000000" w:themeColor="text1"/>
          <w:sz w:val="22"/>
          <w:szCs w:val="22"/>
        </w:rPr>
        <w:t xml:space="preserve">” olarak anılacaktır. ) </w:t>
      </w:r>
      <w:r w:rsidR="00E60E00" w:rsidRPr="00B06D0D">
        <w:rPr>
          <w:rFonts w:ascii="Calibri" w:eastAsia="Book Antiqua" w:hAnsi="Calibri" w:cs="Calibri"/>
          <w:color w:val="000000" w:themeColor="text1"/>
          <w:sz w:val="22"/>
          <w:szCs w:val="22"/>
        </w:rPr>
        <w:t xml:space="preserve"> </w:t>
      </w:r>
      <w:r w:rsidR="004330C0" w:rsidRPr="00B06D0D">
        <w:rPr>
          <w:rFonts w:ascii="Calibri" w:eastAsia="Book Antiqua" w:hAnsi="Calibri" w:cs="Calibri"/>
          <w:color w:val="000000" w:themeColor="text1"/>
          <w:sz w:val="22"/>
          <w:szCs w:val="22"/>
        </w:rPr>
        <w:t>adına yapabileceği kişisel verilerin işlenmesine ilişkin tüm eylemlerin/işlemlerin her zaman yürürlükte bulunan ilgili kanun ve düzenlemeler ile ileride yürürlüğe girebilecek</w:t>
      </w:r>
      <w:r w:rsidR="004330C0" w:rsidRPr="00B06D0D">
        <w:rPr>
          <w:rFonts w:asciiTheme="minorHAnsi" w:eastAsia="Book Antiqua" w:hAnsiTheme="minorHAnsi" w:cstheme="minorHAnsi"/>
          <w:color w:val="000000" w:themeColor="text1"/>
          <w:sz w:val="22"/>
          <w:szCs w:val="22"/>
        </w:rPr>
        <w:t xml:space="preserve"> olan kişisel verilerin korunması alanındaki her türlü mevzuata ve bunlarda yapılacak değişikliklere uygun olacağını kabul, beyan ve taahhüt eder.</w:t>
      </w:r>
    </w:p>
    <w:p w14:paraId="77812255" w14:textId="77777777" w:rsidR="004330C0" w:rsidRPr="00E669BB" w:rsidRDefault="004330C0" w:rsidP="004330C0">
      <w:pPr>
        <w:jc w:val="both"/>
        <w:rPr>
          <w:rFonts w:asciiTheme="minorHAnsi" w:eastAsia="Book Antiqua" w:hAnsiTheme="minorHAnsi" w:cstheme="minorHAnsi"/>
          <w:color w:val="000000" w:themeColor="text1"/>
          <w:sz w:val="22"/>
          <w:szCs w:val="22"/>
        </w:rPr>
      </w:pPr>
    </w:p>
    <w:p w14:paraId="69ADEA56" w14:textId="797C62C7" w:rsidR="004330C0" w:rsidRPr="00E669BB" w:rsidRDefault="004330C0" w:rsidP="004330C0">
      <w:p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Mevzuata uygun davranma yükümlülüğünün yanı sıra </w:t>
      </w:r>
      <w:r w:rsidR="00FD6538">
        <w:rPr>
          <w:rFonts w:asciiTheme="minorHAnsi" w:eastAsia="Book Antiqua" w:hAnsiTheme="minorHAnsi" w:cstheme="minorHAnsi"/>
          <w:color w:val="000000" w:themeColor="text1"/>
          <w:sz w:val="22"/>
          <w:szCs w:val="22"/>
        </w:rPr>
        <w:t>Şirket</w:t>
      </w:r>
      <w:r w:rsidRPr="00E669BB">
        <w:rPr>
          <w:rFonts w:asciiTheme="minorHAnsi" w:eastAsia="Book Antiqua" w:hAnsiTheme="minorHAnsi" w:cstheme="minorHAnsi"/>
          <w:color w:val="000000" w:themeColor="text1"/>
          <w:sz w:val="22"/>
          <w:szCs w:val="22"/>
        </w:rPr>
        <w:t xml:space="preserve">, </w:t>
      </w:r>
    </w:p>
    <w:p w14:paraId="76212856" w14:textId="6D95B75A" w:rsidR="004330C0" w:rsidRPr="00E669BB" w:rsidRDefault="004330C0" w:rsidP="004330C0">
      <w:pPr>
        <w:jc w:val="both"/>
        <w:rPr>
          <w:rFonts w:asciiTheme="minorHAnsi" w:eastAsia="Book Antiqua" w:hAnsiTheme="minorHAnsi" w:cstheme="minorHAnsi"/>
          <w:color w:val="000000" w:themeColor="text1"/>
          <w:sz w:val="22"/>
          <w:szCs w:val="22"/>
        </w:rPr>
      </w:pPr>
    </w:p>
    <w:p w14:paraId="5003CA18" w14:textId="11A2148C" w:rsidR="004330C0" w:rsidRPr="00E669BB" w:rsidRDefault="00201AE4" w:rsidP="004330C0">
      <w:pPr>
        <w:pStyle w:val="ListParagraph"/>
        <w:numPr>
          <w:ilvl w:val="0"/>
          <w:numId w:val="2"/>
        </w:numPr>
        <w:jc w:val="both"/>
        <w:rPr>
          <w:rFonts w:asciiTheme="minorHAnsi" w:eastAsia="Book Antiqua" w:hAnsiTheme="minorHAnsi" w:cstheme="minorHAnsi"/>
          <w:color w:val="000000" w:themeColor="text1"/>
          <w:sz w:val="22"/>
          <w:szCs w:val="22"/>
        </w:rPr>
      </w:pPr>
      <w:r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Pr>
          <w:rFonts w:ascii="Calibri" w:hAnsi="Calibri" w:cs="Calibri"/>
          <w:bCs/>
          <w:color w:val="000000" w:themeColor="text1"/>
          <w:sz w:val="22"/>
          <w:szCs w:val="22"/>
        </w:rPr>
        <w:t>’a</w:t>
      </w:r>
      <w:r w:rsidR="008D0DDB" w:rsidRPr="00E669BB">
        <w:rPr>
          <w:rFonts w:asciiTheme="minorHAnsi" w:eastAsia="Book Antiqua" w:hAnsiTheme="minorHAnsi" w:cstheme="minorHAnsi"/>
          <w:color w:val="000000" w:themeColor="text1"/>
          <w:sz w:val="22"/>
          <w:szCs w:val="22"/>
        </w:rPr>
        <w:t xml:space="preserve"> aktaracağı her türlü kişisel veri ile ilgili olarak; </w:t>
      </w:r>
      <w:r w:rsidR="00AF0616">
        <w:rPr>
          <w:rFonts w:asciiTheme="minorHAnsi" w:eastAsia="Book Antiqua" w:hAnsiTheme="minorHAnsi" w:cstheme="minorHAnsi"/>
          <w:color w:val="000000" w:themeColor="text1"/>
          <w:sz w:val="22"/>
          <w:szCs w:val="22"/>
        </w:rPr>
        <w:t>i</w:t>
      </w:r>
      <w:r w:rsidR="004330C0" w:rsidRPr="00E669BB">
        <w:rPr>
          <w:rFonts w:asciiTheme="minorHAnsi" w:eastAsia="Book Antiqua" w:hAnsiTheme="minorHAnsi" w:cstheme="minorHAnsi"/>
          <w:color w:val="000000" w:themeColor="text1"/>
          <w:sz w:val="22"/>
          <w:szCs w:val="22"/>
        </w:rPr>
        <w:t xml:space="preserve">lgili </w:t>
      </w:r>
      <w:r w:rsidR="00AF0616">
        <w:rPr>
          <w:rFonts w:asciiTheme="minorHAnsi" w:eastAsia="Book Antiqua" w:hAnsiTheme="minorHAnsi" w:cstheme="minorHAnsi"/>
          <w:color w:val="000000" w:themeColor="text1"/>
          <w:sz w:val="22"/>
          <w:szCs w:val="22"/>
        </w:rPr>
        <w:t>k</w:t>
      </w:r>
      <w:r w:rsidR="004330C0" w:rsidRPr="00E669BB">
        <w:rPr>
          <w:rFonts w:asciiTheme="minorHAnsi" w:eastAsia="Book Antiqua" w:hAnsiTheme="minorHAnsi" w:cstheme="minorHAnsi"/>
          <w:color w:val="000000" w:themeColor="text1"/>
          <w:sz w:val="22"/>
          <w:szCs w:val="22"/>
        </w:rPr>
        <w:t>işiyi (kişisel verisi işlenen gerçek kişi) mevzuat uyarınca</w:t>
      </w:r>
      <w:r w:rsidR="00D14264" w:rsidRPr="00E669BB">
        <w:rPr>
          <w:rFonts w:asciiTheme="minorHAnsi" w:eastAsia="Book Antiqua" w:hAnsiTheme="minorHAnsi" w:cstheme="minorHAnsi"/>
          <w:color w:val="000000" w:themeColor="text1"/>
          <w:sz w:val="22"/>
          <w:szCs w:val="22"/>
        </w:rPr>
        <w:t xml:space="preserve"> usulüne uygun şekilde</w:t>
      </w:r>
      <w:r w:rsidR="004330C0" w:rsidRPr="00E669BB">
        <w:rPr>
          <w:rFonts w:asciiTheme="minorHAnsi" w:eastAsia="Book Antiqua" w:hAnsiTheme="minorHAnsi" w:cstheme="minorHAnsi"/>
          <w:color w:val="000000" w:themeColor="text1"/>
          <w:sz w:val="22"/>
          <w:szCs w:val="22"/>
        </w:rPr>
        <w:t xml:space="preserve"> bilgilendirmeyi/aydınlatmayı (</w:t>
      </w:r>
      <w:r w:rsidR="00AF0616">
        <w:rPr>
          <w:rFonts w:asciiTheme="minorHAnsi" w:eastAsia="Book Antiqua" w:hAnsiTheme="minorHAnsi" w:cstheme="minorHAnsi"/>
          <w:color w:val="000000" w:themeColor="text1"/>
          <w:sz w:val="22"/>
          <w:szCs w:val="22"/>
        </w:rPr>
        <w:t>i</w:t>
      </w:r>
      <w:r w:rsidR="004330C0" w:rsidRPr="00E669BB">
        <w:rPr>
          <w:rFonts w:asciiTheme="minorHAnsi" w:eastAsia="Book Antiqua" w:hAnsiTheme="minorHAnsi" w:cstheme="minorHAnsi"/>
          <w:color w:val="000000" w:themeColor="text1"/>
          <w:sz w:val="22"/>
          <w:szCs w:val="22"/>
        </w:rPr>
        <w:t xml:space="preserve">lgili </w:t>
      </w:r>
      <w:r w:rsidR="00AF0616">
        <w:rPr>
          <w:rFonts w:asciiTheme="minorHAnsi" w:eastAsia="Book Antiqua" w:hAnsiTheme="minorHAnsi" w:cstheme="minorHAnsi"/>
          <w:color w:val="000000" w:themeColor="text1"/>
          <w:sz w:val="22"/>
          <w:szCs w:val="22"/>
        </w:rPr>
        <w:t>k</w:t>
      </w:r>
      <w:r w:rsidR="004330C0" w:rsidRPr="00E669BB">
        <w:rPr>
          <w:rFonts w:asciiTheme="minorHAnsi" w:eastAsia="Book Antiqua" w:hAnsiTheme="minorHAnsi" w:cstheme="minorHAnsi"/>
          <w:color w:val="000000" w:themeColor="text1"/>
          <w:sz w:val="22"/>
          <w:szCs w:val="22"/>
        </w:rPr>
        <w:t>işinin mevzuat kapsamında sahip olduğu haklar, kişisel verilerin hangi amaçlarla işlenebileceği vb. hususlar dahil ancak bunlarla sınırlı olmamak üzere) ve</w:t>
      </w:r>
      <w:r w:rsidR="00D14264" w:rsidRPr="00E669BB">
        <w:rPr>
          <w:rFonts w:asciiTheme="minorHAnsi" w:eastAsia="Book Antiqua" w:hAnsiTheme="minorHAnsi" w:cstheme="minorHAnsi"/>
          <w:color w:val="000000" w:themeColor="text1"/>
          <w:sz w:val="22"/>
          <w:szCs w:val="22"/>
        </w:rPr>
        <w:t xml:space="preserve"> gerekli durumlarda</w:t>
      </w:r>
      <w:r w:rsidR="004330C0" w:rsidRPr="00E669BB">
        <w:rPr>
          <w:rFonts w:asciiTheme="minorHAnsi" w:eastAsia="Book Antiqua" w:hAnsiTheme="minorHAnsi" w:cstheme="minorHAnsi"/>
          <w:color w:val="000000" w:themeColor="text1"/>
          <w:sz w:val="22"/>
          <w:szCs w:val="22"/>
        </w:rPr>
        <w:t xml:space="preserve"> rızasını almayı, </w:t>
      </w:r>
    </w:p>
    <w:p w14:paraId="40C1F114" w14:textId="77777777" w:rsidR="00177569" w:rsidRPr="00E669BB" w:rsidRDefault="00177569" w:rsidP="00177569">
      <w:pPr>
        <w:pStyle w:val="ListParagraph"/>
        <w:ind w:left="1068"/>
        <w:jc w:val="both"/>
        <w:rPr>
          <w:rFonts w:asciiTheme="minorHAnsi" w:eastAsia="Book Antiqua" w:hAnsiTheme="minorHAnsi" w:cstheme="minorHAnsi"/>
          <w:color w:val="000000" w:themeColor="text1"/>
          <w:sz w:val="22"/>
          <w:szCs w:val="22"/>
        </w:rPr>
      </w:pPr>
    </w:p>
    <w:p w14:paraId="2A0E62D9" w14:textId="655D45D3" w:rsidR="004330C0" w:rsidRPr="00E669BB" w:rsidRDefault="00201AE4" w:rsidP="004330C0">
      <w:pPr>
        <w:pStyle w:val="ListParagraph"/>
        <w:numPr>
          <w:ilvl w:val="0"/>
          <w:numId w:val="2"/>
        </w:numPr>
        <w:jc w:val="both"/>
        <w:rPr>
          <w:rFonts w:asciiTheme="minorHAnsi" w:eastAsia="Book Antiqua" w:hAnsiTheme="minorHAnsi" w:cstheme="minorHAnsi"/>
          <w:color w:val="000000" w:themeColor="text1"/>
          <w:sz w:val="22"/>
          <w:szCs w:val="22"/>
        </w:rPr>
      </w:pPr>
      <w:r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Pr>
          <w:rFonts w:ascii="Calibri" w:hAnsi="Calibri" w:cs="Calibri"/>
          <w:bCs/>
          <w:color w:val="000000" w:themeColor="text1"/>
          <w:sz w:val="22"/>
          <w:szCs w:val="22"/>
        </w:rPr>
        <w:t>’a</w:t>
      </w:r>
      <w:r w:rsidRPr="00E669BB">
        <w:rPr>
          <w:rFonts w:asciiTheme="minorHAnsi" w:eastAsia="Book Antiqua" w:hAnsiTheme="minorHAnsi" w:cstheme="minorHAnsi"/>
          <w:color w:val="000000" w:themeColor="text1"/>
          <w:sz w:val="22"/>
          <w:szCs w:val="22"/>
        </w:rPr>
        <w:t xml:space="preserve"> </w:t>
      </w:r>
      <w:r w:rsidR="008D0DDB" w:rsidRPr="00E669BB">
        <w:rPr>
          <w:rFonts w:asciiTheme="minorHAnsi" w:eastAsia="Book Antiqua" w:hAnsiTheme="minorHAnsi" w:cstheme="minorHAnsi"/>
          <w:color w:val="000000" w:themeColor="text1"/>
          <w:sz w:val="22"/>
          <w:szCs w:val="22"/>
        </w:rPr>
        <w:t>aktaracağı her türlü kişisel veri ile ilgili olarak, i</w:t>
      </w:r>
      <w:r w:rsidR="004330C0" w:rsidRPr="00E669BB">
        <w:rPr>
          <w:rFonts w:asciiTheme="minorHAnsi" w:eastAsia="Book Antiqua" w:hAnsiTheme="minorHAnsi" w:cstheme="minorHAnsi"/>
          <w:color w:val="000000" w:themeColor="text1"/>
          <w:sz w:val="22"/>
          <w:szCs w:val="22"/>
        </w:rPr>
        <w:t xml:space="preserve">şbu Sözleşme kapsamında gerekli olduğu hallerde, kişisel verilerin </w:t>
      </w:r>
      <w:r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Pr>
          <w:rFonts w:ascii="Calibri" w:hAnsi="Calibri" w:cs="Calibri"/>
          <w:bCs/>
          <w:color w:val="000000" w:themeColor="text1"/>
          <w:sz w:val="22"/>
          <w:szCs w:val="22"/>
        </w:rPr>
        <w:t>’a</w:t>
      </w:r>
      <w:r w:rsidRPr="00E669BB">
        <w:rPr>
          <w:rFonts w:asciiTheme="minorHAnsi" w:eastAsia="Book Antiqua" w:hAnsiTheme="minorHAnsi" w:cstheme="minorHAnsi"/>
          <w:color w:val="000000" w:themeColor="text1"/>
          <w:sz w:val="22"/>
          <w:szCs w:val="22"/>
        </w:rPr>
        <w:t xml:space="preserve"> </w:t>
      </w:r>
      <w:r w:rsidR="004330C0" w:rsidRPr="00E669BB">
        <w:rPr>
          <w:rFonts w:asciiTheme="minorHAnsi" w:eastAsia="Book Antiqua" w:hAnsiTheme="minorHAnsi" w:cstheme="minorHAnsi"/>
          <w:color w:val="000000" w:themeColor="text1"/>
          <w:sz w:val="22"/>
          <w:szCs w:val="22"/>
        </w:rPr>
        <w:t>aktarılması ve bu kişisel verilerin</w:t>
      </w:r>
      <w:r w:rsidRPr="00201AE4">
        <w:rPr>
          <w:rFonts w:ascii="Calibri" w:hAnsi="Calibri" w:cs="Calibri"/>
          <w:bCs/>
          <w:color w:val="000000" w:themeColor="text1"/>
          <w:sz w:val="22"/>
          <w:szCs w:val="22"/>
        </w:rPr>
        <w:t xml:space="preserve"> </w:t>
      </w:r>
      <w:r w:rsidRPr="00A42546">
        <w:rPr>
          <w:rFonts w:ascii="Calibri" w:hAnsi="Calibri" w:cs="Calibri"/>
          <w:bCs/>
          <w:color w:val="000000" w:themeColor="text1"/>
          <w:sz w:val="22"/>
          <w:szCs w:val="22"/>
        </w:rPr>
        <w:t>HAPAG LLOYD TAŞIMACILIK</w:t>
      </w:r>
      <w:r>
        <w:rPr>
          <w:rFonts w:ascii="Calibri" w:hAnsi="Calibri" w:cs="Calibri"/>
          <w:bCs/>
          <w:color w:val="000000" w:themeColor="text1"/>
          <w:sz w:val="22"/>
          <w:szCs w:val="22"/>
        </w:rPr>
        <w:t xml:space="preserve"> </w:t>
      </w:r>
      <w:r w:rsidR="004330C0" w:rsidRPr="00E669BB">
        <w:rPr>
          <w:rFonts w:asciiTheme="minorHAnsi" w:eastAsia="Book Antiqua" w:hAnsiTheme="minorHAnsi" w:cstheme="minorHAnsi"/>
          <w:color w:val="000000" w:themeColor="text1"/>
          <w:sz w:val="22"/>
          <w:szCs w:val="22"/>
        </w:rPr>
        <w:t xml:space="preserve">tarafından </w:t>
      </w:r>
      <w:r w:rsidR="00CA02E5">
        <w:rPr>
          <w:rFonts w:asciiTheme="minorHAnsi" w:eastAsia="Book Antiqua" w:hAnsiTheme="minorHAnsi" w:cstheme="minorHAnsi"/>
          <w:color w:val="000000" w:themeColor="text1"/>
          <w:sz w:val="22"/>
          <w:szCs w:val="22"/>
        </w:rPr>
        <w:t>i</w:t>
      </w:r>
      <w:r w:rsidR="004330C0" w:rsidRPr="00E669BB">
        <w:rPr>
          <w:rFonts w:asciiTheme="minorHAnsi" w:eastAsia="Book Antiqua" w:hAnsiTheme="minorHAnsi" w:cstheme="minorHAnsi"/>
          <w:color w:val="000000" w:themeColor="text1"/>
          <w:sz w:val="22"/>
          <w:szCs w:val="22"/>
        </w:rPr>
        <w:t xml:space="preserve">lgili </w:t>
      </w:r>
      <w:r w:rsidR="00CA02E5">
        <w:rPr>
          <w:rFonts w:asciiTheme="minorHAnsi" w:eastAsia="Book Antiqua" w:hAnsiTheme="minorHAnsi" w:cstheme="minorHAnsi"/>
          <w:color w:val="000000" w:themeColor="text1"/>
          <w:sz w:val="22"/>
          <w:szCs w:val="22"/>
        </w:rPr>
        <w:t>k</w:t>
      </w:r>
      <w:r w:rsidR="004330C0" w:rsidRPr="00E669BB">
        <w:rPr>
          <w:rFonts w:asciiTheme="minorHAnsi" w:eastAsia="Book Antiqua" w:hAnsiTheme="minorHAnsi" w:cstheme="minorHAnsi"/>
          <w:color w:val="000000" w:themeColor="text1"/>
          <w:sz w:val="22"/>
          <w:szCs w:val="22"/>
        </w:rPr>
        <w:t>işinin kampanya, promosyon, tanıtım ve benzeri satış, anket çalışmaları, doğrudan pazarlama ve satış sonrası aktivitelerinden faydalandırılabilmesi amacıyla kullanılması, yine</w:t>
      </w:r>
      <w:r w:rsidRPr="00201AE4">
        <w:rPr>
          <w:rFonts w:ascii="Calibri" w:hAnsi="Calibri" w:cs="Calibri"/>
          <w:bCs/>
          <w:color w:val="000000" w:themeColor="text1"/>
          <w:sz w:val="22"/>
          <w:szCs w:val="22"/>
        </w:rPr>
        <w:t xml:space="preserve"> </w:t>
      </w:r>
      <w:r w:rsidRPr="00A42546">
        <w:rPr>
          <w:rFonts w:ascii="Calibri" w:hAnsi="Calibri" w:cs="Calibri"/>
          <w:bCs/>
          <w:color w:val="000000" w:themeColor="text1"/>
          <w:sz w:val="22"/>
          <w:szCs w:val="22"/>
        </w:rPr>
        <w:t>HAPAG LLOYD TAŞIMACILIK</w:t>
      </w:r>
      <w:r>
        <w:rPr>
          <w:rFonts w:ascii="Calibri" w:hAnsi="Calibri" w:cs="Calibri"/>
          <w:bCs/>
          <w:color w:val="000000" w:themeColor="text1"/>
          <w:sz w:val="22"/>
          <w:szCs w:val="22"/>
        </w:rPr>
        <w:t xml:space="preserve"> </w:t>
      </w:r>
      <w:r w:rsidR="004330C0" w:rsidRPr="00E669BB">
        <w:rPr>
          <w:rFonts w:asciiTheme="minorHAnsi" w:eastAsia="Book Antiqua" w:hAnsiTheme="minorHAnsi" w:cstheme="minorHAnsi"/>
          <w:color w:val="000000" w:themeColor="text1"/>
          <w:sz w:val="22"/>
          <w:szCs w:val="22"/>
        </w:rPr>
        <w:t xml:space="preserve">tarafından anılan amaçlarla </w:t>
      </w:r>
      <w:r w:rsidR="00CA02E5">
        <w:rPr>
          <w:rFonts w:asciiTheme="minorHAnsi" w:eastAsia="Book Antiqua" w:hAnsiTheme="minorHAnsi" w:cstheme="minorHAnsi"/>
          <w:color w:val="000000" w:themeColor="text1"/>
          <w:sz w:val="22"/>
          <w:szCs w:val="22"/>
        </w:rPr>
        <w:t>i</w:t>
      </w:r>
      <w:r w:rsidR="004330C0" w:rsidRPr="00E669BB">
        <w:rPr>
          <w:rFonts w:asciiTheme="minorHAnsi" w:eastAsia="Book Antiqua" w:hAnsiTheme="minorHAnsi" w:cstheme="minorHAnsi"/>
          <w:color w:val="000000" w:themeColor="text1"/>
          <w:sz w:val="22"/>
          <w:szCs w:val="22"/>
        </w:rPr>
        <w:t xml:space="preserve">lgili </w:t>
      </w:r>
      <w:r w:rsidR="00CA02E5">
        <w:rPr>
          <w:rFonts w:asciiTheme="minorHAnsi" w:eastAsia="Book Antiqua" w:hAnsiTheme="minorHAnsi" w:cstheme="minorHAnsi"/>
          <w:color w:val="000000" w:themeColor="text1"/>
          <w:sz w:val="22"/>
          <w:szCs w:val="22"/>
        </w:rPr>
        <w:t>k</w:t>
      </w:r>
      <w:r w:rsidR="004330C0" w:rsidRPr="00E669BB">
        <w:rPr>
          <w:rFonts w:asciiTheme="minorHAnsi" w:eastAsia="Book Antiqua" w:hAnsiTheme="minorHAnsi" w:cstheme="minorHAnsi"/>
          <w:color w:val="000000" w:themeColor="text1"/>
          <w:sz w:val="22"/>
          <w:szCs w:val="22"/>
        </w:rPr>
        <w:t xml:space="preserve">işiye iletişim kanallarıyla (telefon, e-posta, mektup, SMS/MMS vb.) erişilmesi hususlarında, </w:t>
      </w:r>
      <w:r w:rsidR="00CA02E5">
        <w:rPr>
          <w:rFonts w:asciiTheme="minorHAnsi" w:eastAsia="Book Antiqua" w:hAnsiTheme="minorHAnsi" w:cstheme="minorHAnsi"/>
          <w:color w:val="000000" w:themeColor="text1"/>
          <w:sz w:val="22"/>
          <w:szCs w:val="22"/>
        </w:rPr>
        <w:t>i</w:t>
      </w:r>
      <w:r w:rsidR="004330C0" w:rsidRPr="00E669BB">
        <w:rPr>
          <w:rFonts w:asciiTheme="minorHAnsi" w:eastAsia="Book Antiqua" w:hAnsiTheme="minorHAnsi" w:cstheme="minorHAnsi"/>
          <w:color w:val="000000" w:themeColor="text1"/>
          <w:sz w:val="22"/>
          <w:szCs w:val="22"/>
        </w:rPr>
        <w:t xml:space="preserve">lgili </w:t>
      </w:r>
      <w:r w:rsidR="00CA02E5">
        <w:rPr>
          <w:rFonts w:asciiTheme="minorHAnsi" w:eastAsia="Book Antiqua" w:hAnsiTheme="minorHAnsi" w:cstheme="minorHAnsi"/>
          <w:color w:val="000000" w:themeColor="text1"/>
          <w:sz w:val="22"/>
          <w:szCs w:val="22"/>
        </w:rPr>
        <w:t>k</w:t>
      </w:r>
      <w:r w:rsidR="004330C0" w:rsidRPr="00E669BB">
        <w:rPr>
          <w:rFonts w:asciiTheme="minorHAnsi" w:eastAsia="Book Antiqua" w:hAnsiTheme="minorHAnsi" w:cstheme="minorHAnsi"/>
          <w:color w:val="000000" w:themeColor="text1"/>
          <w:sz w:val="22"/>
          <w:szCs w:val="22"/>
        </w:rPr>
        <w:t>işiyi ilgili mevzuat kapsamında</w:t>
      </w:r>
      <w:r w:rsidR="00D14264" w:rsidRPr="00E669BB">
        <w:rPr>
          <w:rFonts w:asciiTheme="minorHAnsi" w:eastAsia="Book Antiqua" w:hAnsiTheme="minorHAnsi" w:cstheme="minorHAnsi"/>
          <w:color w:val="000000" w:themeColor="text1"/>
          <w:sz w:val="22"/>
          <w:szCs w:val="22"/>
        </w:rPr>
        <w:t xml:space="preserve"> usulüne uygun şekilde</w:t>
      </w:r>
      <w:r w:rsidR="004330C0" w:rsidRPr="00E669BB">
        <w:rPr>
          <w:rFonts w:asciiTheme="minorHAnsi" w:eastAsia="Book Antiqua" w:hAnsiTheme="minorHAnsi" w:cstheme="minorHAnsi"/>
          <w:color w:val="000000" w:themeColor="text1"/>
          <w:sz w:val="22"/>
          <w:szCs w:val="22"/>
        </w:rPr>
        <w:t xml:space="preserve"> bilgilendirmeyi/aydınlatmayı ve</w:t>
      </w:r>
      <w:r w:rsidR="00D14264" w:rsidRPr="00E669BB">
        <w:rPr>
          <w:rFonts w:asciiTheme="minorHAnsi" w:eastAsia="Book Antiqua" w:hAnsiTheme="minorHAnsi" w:cstheme="minorHAnsi"/>
          <w:color w:val="000000" w:themeColor="text1"/>
          <w:sz w:val="22"/>
          <w:szCs w:val="22"/>
        </w:rPr>
        <w:t xml:space="preserve"> gerekli durumlarda</w:t>
      </w:r>
      <w:r w:rsidR="004330C0" w:rsidRPr="00E669BB">
        <w:rPr>
          <w:rFonts w:asciiTheme="minorHAnsi" w:eastAsia="Book Antiqua" w:hAnsiTheme="minorHAnsi" w:cstheme="minorHAnsi"/>
          <w:color w:val="000000" w:themeColor="text1"/>
          <w:sz w:val="22"/>
          <w:szCs w:val="22"/>
        </w:rPr>
        <w:t xml:space="preserve"> </w:t>
      </w:r>
      <w:r w:rsidR="00CA02E5">
        <w:rPr>
          <w:rFonts w:asciiTheme="minorHAnsi" w:eastAsia="Book Antiqua" w:hAnsiTheme="minorHAnsi" w:cstheme="minorHAnsi"/>
          <w:color w:val="000000" w:themeColor="text1"/>
          <w:sz w:val="22"/>
          <w:szCs w:val="22"/>
        </w:rPr>
        <w:t>i</w:t>
      </w:r>
      <w:r w:rsidR="004330C0" w:rsidRPr="00E669BB">
        <w:rPr>
          <w:rFonts w:asciiTheme="minorHAnsi" w:eastAsia="Book Antiqua" w:hAnsiTheme="minorHAnsi" w:cstheme="minorHAnsi"/>
          <w:color w:val="000000" w:themeColor="text1"/>
          <w:sz w:val="22"/>
          <w:szCs w:val="22"/>
        </w:rPr>
        <w:t xml:space="preserve">lgili </w:t>
      </w:r>
      <w:r w:rsidR="00CA02E5">
        <w:rPr>
          <w:rFonts w:asciiTheme="minorHAnsi" w:eastAsia="Book Antiqua" w:hAnsiTheme="minorHAnsi" w:cstheme="minorHAnsi"/>
          <w:color w:val="000000" w:themeColor="text1"/>
          <w:sz w:val="22"/>
          <w:szCs w:val="22"/>
        </w:rPr>
        <w:t>k</w:t>
      </w:r>
      <w:r w:rsidR="004330C0" w:rsidRPr="00E669BB">
        <w:rPr>
          <w:rFonts w:asciiTheme="minorHAnsi" w:eastAsia="Book Antiqua" w:hAnsiTheme="minorHAnsi" w:cstheme="minorHAnsi"/>
          <w:color w:val="000000" w:themeColor="text1"/>
          <w:sz w:val="22"/>
          <w:szCs w:val="22"/>
        </w:rPr>
        <w:t xml:space="preserve">işinin açık rızasını almayı, </w:t>
      </w:r>
    </w:p>
    <w:p w14:paraId="5E37E131" w14:textId="77777777" w:rsidR="004330C0" w:rsidRPr="00E669BB" w:rsidRDefault="004330C0" w:rsidP="004330C0">
      <w:pPr>
        <w:pStyle w:val="ListParagraph"/>
        <w:ind w:left="1068"/>
        <w:jc w:val="both"/>
        <w:rPr>
          <w:rFonts w:asciiTheme="minorHAnsi" w:eastAsia="Book Antiqua" w:hAnsiTheme="minorHAnsi" w:cstheme="minorHAnsi"/>
          <w:color w:val="000000" w:themeColor="text1"/>
          <w:sz w:val="22"/>
          <w:szCs w:val="22"/>
        </w:rPr>
      </w:pPr>
    </w:p>
    <w:p w14:paraId="38F1E34A" w14:textId="464C8F30" w:rsidR="004330C0" w:rsidRPr="00E669BB" w:rsidRDefault="00FD6538" w:rsidP="004330C0">
      <w:pPr>
        <w:pStyle w:val="ListParagraph"/>
        <w:numPr>
          <w:ilvl w:val="0"/>
          <w:numId w:val="2"/>
        </w:numPr>
        <w:jc w:val="both"/>
        <w:rPr>
          <w:rFonts w:asciiTheme="minorHAnsi" w:eastAsia="Book Antiqua" w:hAnsiTheme="minorHAnsi" w:cstheme="minorHAnsi"/>
          <w:color w:val="000000" w:themeColor="text1"/>
          <w:sz w:val="22"/>
          <w:szCs w:val="22"/>
        </w:rPr>
      </w:pPr>
      <w:r>
        <w:rPr>
          <w:rFonts w:asciiTheme="minorHAnsi" w:eastAsia="Book Antiqua" w:hAnsiTheme="minorHAnsi" w:cstheme="minorHAnsi"/>
          <w:color w:val="000000" w:themeColor="text1"/>
          <w:sz w:val="22"/>
          <w:szCs w:val="22"/>
        </w:rPr>
        <w:t xml:space="preserve">Şirket </w:t>
      </w:r>
      <w:r w:rsidR="009532C2" w:rsidRPr="00E669BB">
        <w:rPr>
          <w:rFonts w:asciiTheme="minorHAnsi" w:eastAsia="Book Antiqua" w:hAnsiTheme="minorHAnsi" w:cstheme="minorHAnsi"/>
          <w:color w:val="000000" w:themeColor="text1"/>
          <w:sz w:val="22"/>
          <w:szCs w:val="22"/>
        </w:rPr>
        <w:t xml:space="preserve">kendisine aktarılan </w:t>
      </w:r>
      <w:r w:rsidR="004330C0" w:rsidRPr="00E669BB">
        <w:rPr>
          <w:rFonts w:asciiTheme="minorHAnsi" w:eastAsia="Book Antiqua" w:hAnsiTheme="minorHAnsi" w:cstheme="minorHAnsi"/>
          <w:color w:val="000000" w:themeColor="text1"/>
          <w:sz w:val="22"/>
          <w:szCs w:val="22"/>
        </w:rPr>
        <w:t xml:space="preserve">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 </w:t>
      </w:r>
      <w:r w:rsidR="00201AE4"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201AE4">
        <w:rPr>
          <w:rFonts w:ascii="Calibri" w:hAnsi="Calibri" w:cs="Calibri"/>
          <w:bCs/>
          <w:color w:val="000000" w:themeColor="text1"/>
          <w:sz w:val="22"/>
          <w:szCs w:val="22"/>
        </w:rPr>
        <w:t>’a</w:t>
      </w:r>
      <w:r w:rsidR="00201AE4" w:rsidRPr="00E669BB">
        <w:rPr>
          <w:rFonts w:asciiTheme="minorHAnsi" w:eastAsia="Book Antiqua" w:hAnsiTheme="minorHAnsi" w:cstheme="minorHAnsi"/>
          <w:color w:val="000000" w:themeColor="text1"/>
          <w:sz w:val="22"/>
          <w:szCs w:val="22"/>
        </w:rPr>
        <w:t xml:space="preserve"> </w:t>
      </w:r>
      <w:r w:rsidR="004330C0" w:rsidRPr="00E669BB">
        <w:rPr>
          <w:rFonts w:asciiTheme="minorHAnsi" w:eastAsia="Book Antiqua" w:hAnsiTheme="minorHAnsi" w:cstheme="minorHAnsi"/>
          <w:color w:val="000000" w:themeColor="text1"/>
          <w:sz w:val="22"/>
          <w:szCs w:val="22"/>
        </w:rPr>
        <w:t xml:space="preserve">önceden yazılı şekilde onayını almadan hiçbir şekilde kamu kurum ve kuruluşları da dahil olmak üzere </w:t>
      </w:r>
      <w:r w:rsidR="00CA02E5">
        <w:rPr>
          <w:rFonts w:asciiTheme="minorHAnsi" w:eastAsia="Book Antiqua" w:hAnsiTheme="minorHAnsi" w:cstheme="minorHAnsi"/>
          <w:color w:val="000000" w:themeColor="text1"/>
          <w:sz w:val="22"/>
          <w:szCs w:val="22"/>
        </w:rPr>
        <w:t>üçüncü</w:t>
      </w:r>
      <w:r w:rsidR="004330C0" w:rsidRPr="00E669BB">
        <w:rPr>
          <w:rFonts w:asciiTheme="minorHAnsi" w:eastAsia="Book Antiqua" w:hAnsiTheme="minorHAnsi" w:cstheme="minorHAnsi"/>
          <w:color w:val="000000" w:themeColor="text1"/>
          <w:sz w:val="22"/>
          <w:szCs w:val="22"/>
        </w:rPr>
        <w:t xml:space="preserve"> </w:t>
      </w:r>
      <w:r w:rsidR="00CA02E5">
        <w:rPr>
          <w:rFonts w:asciiTheme="minorHAnsi" w:eastAsia="Book Antiqua" w:hAnsiTheme="minorHAnsi" w:cstheme="minorHAnsi"/>
          <w:color w:val="000000" w:themeColor="text1"/>
          <w:sz w:val="22"/>
          <w:szCs w:val="22"/>
        </w:rPr>
        <w:t>k</w:t>
      </w:r>
      <w:r w:rsidR="004330C0" w:rsidRPr="00E669BB">
        <w:rPr>
          <w:rFonts w:asciiTheme="minorHAnsi" w:eastAsia="Book Antiqua" w:hAnsiTheme="minorHAnsi" w:cstheme="minorHAnsi"/>
          <w:color w:val="000000" w:themeColor="text1"/>
          <w:sz w:val="22"/>
          <w:szCs w:val="22"/>
        </w:rPr>
        <w:t xml:space="preserve">işilere ifşa etmemeyi ya da </w:t>
      </w:r>
      <w:r w:rsidR="00DD1C39">
        <w:rPr>
          <w:rFonts w:asciiTheme="minorHAnsi" w:eastAsia="Book Antiqua" w:hAnsiTheme="minorHAnsi" w:cstheme="minorHAnsi"/>
          <w:color w:val="000000" w:themeColor="text1"/>
          <w:sz w:val="22"/>
          <w:szCs w:val="22"/>
        </w:rPr>
        <w:t xml:space="preserve">yurtiçine veya yurtdışına </w:t>
      </w:r>
      <w:r w:rsidR="004330C0" w:rsidRPr="00E669BB">
        <w:rPr>
          <w:rFonts w:asciiTheme="minorHAnsi" w:eastAsia="Book Antiqua" w:hAnsiTheme="minorHAnsi" w:cstheme="minorHAnsi"/>
          <w:color w:val="000000" w:themeColor="text1"/>
          <w:sz w:val="22"/>
          <w:szCs w:val="22"/>
        </w:rPr>
        <w:t>aktarmamayı, çoğaltmamayı ve kopyalamamayı,</w:t>
      </w:r>
    </w:p>
    <w:p w14:paraId="5FABBE74" w14:textId="77777777" w:rsidR="004330C0" w:rsidRPr="00E669BB" w:rsidRDefault="004330C0" w:rsidP="004330C0">
      <w:pPr>
        <w:pStyle w:val="ListParagraph"/>
        <w:rPr>
          <w:rFonts w:asciiTheme="minorHAnsi" w:eastAsia="Book Antiqua" w:hAnsiTheme="minorHAnsi" w:cstheme="minorHAnsi"/>
          <w:color w:val="000000" w:themeColor="text1"/>
          <w:sz w:val="22"/>
          <w:szCs w:val="22"/>
        </w:rPr>
      </w:pPr>
    </w:p>
    <w:p w14:paraId="32A96CD1" w14:textId="5157F67E" w:rsidR="004330C0" w:rsidRPr="00E669BB" w:rsidRDefault="004330C0" w:rsidP="004330C0">
      <w:pPr>
        <w:pStyle w:val="ListParagraph"/>
        <w:numPr>
          <w:ilvl w:val="0"/>
          <w:numId w:val="2"/>
        </w:num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Kişisel verileri, elde edilme amacının gerçekleştirilmesi için gerekli olandan daha uzun bir süre işlememeyi ve </w:t>
      </w:r>
      <w:r w:rsidR="00201AE4"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201AE4">
        <w:rPr>
          <w:rFonts w:ascii="Calibri" w:hAnsi="Calibri" w:cs="Calibri"/>
          <w:bCs/>
          <w:color w:val="000000" w:themeColor="text1"/>
          <w:sz w:val="22"/>
          <w:szCs w:val="22"/>
        </w:rPr>
        <w:t>’a</w:t>
      </w:r>
      <w:r w:rsidR="00201AE4" w:rsidRPr="00E669BB">
        <w:rPr>
          <w:rFonts w:asciiTheme="minorHAnsi" w:eastAsia="Book Antiqua" w:hAnsiTheme="minorHAnsi" w:cstheme="minorHAnsi"/>
          <w:color w:val="000000" w:themeColor="text1"/>
          <w:sz w:val="22"/>
          <w:szCs w:val="22"/>
        </w:rPr>
        <w:t xml:space="preserve"> </w:t>
      </w:r>
      <w:r w:rsidRPr="00E669BB">
        <w:rPr>
          <w:rFonts w:asciiTheme="minorHAnsi" w:eastAsia="Book Antiqua" w:hAnsiTheme="minorHAnsi" w:cstheme="minorHAnsi"/>
          <w:color w:val="000000" w:themeColor="text1"/>
          <w:sz w:val="22"/>
          <w:szCs w:val="22"/>
        </w:rPr>
        <w:t>bu yönde bir talimat gelmesi halinde, derhal kişisel verileri imha etmeyi</w:t>
      </w:r>
      <w:r w:rsidR="00CA4810" w:rsidRPr="00E669BB">
        <w:rPr>
          <w:rFonts w:asciiTheme="minorHAnsi" w:eastAsia="Book Antiqua" w:hAnsiTheme="minorHAnsi" w:cstheme="minorHAnsi"/>
          <w:color w:val="000000" w:themeColor="text1"/>
          <w:sz w:val="22"/>
          <w:szCs w:val="22"/>
        </w:rPr>
        <w:t xml:space="preserve"> ve talep halinde bu işlemlere ilişkin kayıtları </w:t>
      </w:r>
      <w:r w:rsidR="00201AE4"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201AE4">
        <w:rPr>
          <w:rFonts w:ascii="Calibri" w:hAnsi="Calibri" w:cs="Calibri"/>
          <w:bCs/>
          <w:color w:val="000000" w:themeColor="text1"/>
          <w:sz w:val="22"/>
          <w:szCs w:val="22"/>
        </w:rPr>
        <w:t>’a</w:t>
      </w:r>
      <w:r w:rsidR="00201AE4" w:rsidRPr="00E669BB">
        <w:rPr>
          <w:rFonts w:asciiTheme="minorHAnsi" w:eastAsia="Book Antiqua" w:hAnsiTheme="minorHAnsi" w:cstheme="minorHAnsi"/>
          <w:color w:val="000000" w:themeColor="text1"/>
          <w:sz w:val="22"/>
          <w:szCs w:val="22"/>
        </w:rPr>
        <w:t xml:space="preserve"> </w:t>
      </w:r>
      <w:r w:rsidR="00CA4810" w:rsidRPr="00E669BB">
        <w:rPr>
          <w:rFonts w:asciiTheme="minorHAnsi" w:eastAsia="Book Antiqua" w:hAnsiTheme="minorHAnsi" w:cstheme="minorHAnsi"/>
          <w:color w:val="000000" w:themeColor="text1"/>
          <w:sz w:val="22"/>
          <w:szCs w:val="22"/>
        </w:rPr>
        <w:t>sunmayı</w:t>
      </w:r>
      <w:r w:rsidRPr="00E669BB">
        <w:rPr>
          <w:rFonts w:asciiTheme="minorHAnsi" w:eastAsia="Book Antiqua" w:hAnsiTheme="minorHAnsi" w:cstheme="minorHAnsi"/>
          <w:color w:val="000000" w:themeColor="text1"/>
          <w:sz w:val="22"/>
          <w:szCs w:val="22"/>
        </w:rPr>
        <w:t>,</w:t>
      </w:r>
    </w:p>
    <w:p w14:paraId="0E77F8B9" w14:textId="77777777" w:rsidR="004330C0" w:rsidRPr="00E669BB" w:rsidRDefault="004330C0" w:rsidP="004330C0">
      <w:pPr>
        <w:pStyle w:val="ListParagraph"/>
        <w:rPr>
          <w:rFonts w:asciiTheme="minorHAnsi" w:eastAsia="Book Antiqua" w:hAnsiTheme="minorHAnsi" w:cstheme="minorHAnsi"/>
          <w:color w:val="000000" w:themeColor="text1"/>
          <w:sz w:val="22"/>
          <w:szCs w:val="22"/>
        </w:rPr>
      </w:pPr>
    </w:p>
    <w:p w14:paraId="28C06D16" w14:textId="36982A79" w:rsidR="004330C0" w:rsidRPr="00E669BB" w:rsidRDefault="004330C0" w:rsidP="004330C0">
      <w:pPr>
        <w:pStyle w:val="ListParagraph"/>
        <w:numPr>
          <w:ilvl w:val="0"/>
          <w:numId w:val="2"/>
        </w:num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Her türlü kişisel verinin işlenmesi ve/veya aktarımı alanında </w:t>
      </w:r>
      <w:r w:rsidR="00201AE4"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201AE4">
        <w:rPr>
          <w:rFonts w:ascii="Calibri" w:hAnsi="Calibri" w:cs="Calibri"/>
          <w:bCs/>
          <w:color w:val="000000" w:themeColor="text1"/>
          <w:sz w:val="22"/>
          <w:szCs w:val="22"/>
        </w:rPr>
        <w:t>’</w:t>
      </w:r>
      <w:r w:rsidR="00201AE4">
        <w:rPr>
          <w:rFonts w:asciiTheme="minorHAnsi" w:eastAsia="Book Antiqua" w:hAnsiTheme="minorHAnsi" w:cstheme="minorHAnsi"/>
          <w:color w:val="000000" w:themeColor="text1"/>
          <w:sz w:val="22"/>
          <w:szCs w:val="22"/>
        </w:rPr>
        <w:t xml:space="preserve">ın </w:t>
      </w:r>
      <w:r w:rsidRPr="00E669BB">
        <w:rPr>
          <w:rFonts w:asciiTheme="minorHAnsi" w:eastAsia="Book Antiqua" w:hAnsiTheme="minorHAnsi" w:cstheme="minorHAnsi"/>
          <w:color w:val="000000" w:themeColor="text1"/>
          <w:sz w:val="22"/>
          <w:szCs w:val="22"/>
        </w:rPr>
        <w:t>tüm talimatlarına uygun olarak hareket etmeyi,</w:t>
      </w:r>
    </w:p>
    <w:p w14:paraId="6F480607" w14:textId="77777777" w:rsidR="004330C0" w:rsidRPr="00E669BB" w:rsidRDefault="004330C0" w:rsidP="004330C0">
      <w:pPr>
        <w:pStyle w:val="ListParagraph"/>
        <w:rPr>
          <w:rFonts w:asciiTheme="minorHAnsi" w:eastAsia="Book Antiqua" w:hAnsiTheme="minorHAnsi" w:cstheme="minorHAnsi"/>
          <w:color w:val="000000" w:themeColor="text1"/>
          <w:sz w:val="22"/>
          <w:szCs w:val="22"/>
        </w:rPr>
      </w:pPr>
    </w:p>
    <w:p w14:paraId="4C2DFDAC" w14:textId="5812DDB9" w:rsidR="004330C0" w:rsidRPr="00E669BB" w:rsidRDefault="004330C0" w:rsidP="004330C0">
      <w:pPr>
        <w:pStyle w:val="ListParagraph"/>
        <w:numPr>
          <w:ilvl w:val="0"/>
          <w:numId w:val="2"/>
        </w:num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Kişisel verilerin işlenmesine ve/veya aktarımına ilişkin olarak </w:t>
      </w:r>
      <w:r w:rsidR="0009348F"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09348F">
        <w:rPr>
          <w:rFonts w:ascii="Calibri" w:hAnsi="Calibri" w:cs="Calibri"/>
          <w:bCs/>
          <w:color w:val="000000" w:themeColor="text1"/>
          <w:sz w:val="22"/>
          <w:szCs w:val="22"/>
        </w:rPr>
        <w:t>’a</w:t>
      </w:r>
      <w:r w:rsidR="0009348F">
        <w:rPr>
          <w:rFonts w:asciiTheme="minorHAnsi" w:eastAsia="Book Antiqua" w:hAnsiTheme="minorHAnsi" w:cstheme="minorHAnsi"/>
          <w:color w:val="000000" w:themeColor="text1"/>
          <w:sz w:val="22"/>
          <w:szCs w:val="22"/>
        </w:rPr>
        <w:t xml:space="preserve"> </w:t>
      </w:r>
      <w:r w:rsidRPr="00E669BB">
        <w:rPr>
          <w:rFonts w:asciiTheme="minorHAnsi" w:eastAsia="Book Antiqua" w:hAnsiTheme="minorHAnsi" w:cstheme="minorHAnsi"/>
          <w:color w:val="000000" w:themeColor="text1"/>
          <w:sz w:val="22"/>
          <w:szCs w:val="22"/>
        </w:rPr>
        <w:t xml:space="preserve">menfaatlerini ilgilendirebilecek herhangi bir ihtilaf yahut konu nedeniyle kendisine yöneltilmiş olan tüm talepler (ilgili kişilerin kendi kişisel verilerine erişim talepleri ve şikayetler de dahil olmak üzere) konusunda </w:t>
      </w:r>
      <w:r w:rsidR="0009348F"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09348F">
        <w:rPr>
          <w:rFonts w:ascii="Calibri" w:hAnsi="Calibri" w:cs="Calibri"/>
          <w:bCs/>
          <w:color w:val="000000" w:themeColor="text1"/>
          <w:sz w:val="22"/>
          <w:szCs w:val="22"/>
        </w:rPr>
        <w:t>’ı</w:t>
      </w:r>
      <w:r w:rsidR="0009348F" w:rsidRPr="00E669BB">
        <w:rPr>
          <w:rFonts w:asciiTheme="minorHAnsi" w:eastAsia="Book Antiqua" w:hAnsiTheme="minorHAnsi" w:cstheme="minorHAnsi"/>
          <w:color w:val="000000" w:themeColor="text1"/>
          <w:sz w:val="22"/>
          <w:szCs w:val="22"/>
        </w:rPr>
        <w:t xml:space="preserve"> </w:t>
      </w:r>
      <w:r w:rsidR="00A23AC4" w:rsidRPr="00E669BB">
        <w:rPr>
          <w:rFonts w:asciiTheme="minorHAnsi" w:eastAsia="Book Antiqua" w:hAnsiTheme="minorHAnsi" w:cstheme="minorHAnsi"/>
          <w:color w:val="000000" w:themeColor="text1"/>
          <w:sz w:val="22"/>
          <w:szCs w:val="22"/>
        </w:rPr>
        <w:t xml:space="preserve">derhal </w:t>
      </w:r>
      <w:r w:rsidRPr="00E669BB">
        <w:rPr>
          <w:rFonts w:asciiTheme="minorHAnsi" w:eastAsia="Book Antiqua" w:hAnsiTheme="minorHAnsi" w:cstheme="minorHAnsi"/>
          <w:color w:val="000000" w:themeColor="text1"/>
          <w:sz w:val="22"/>
          <w:szCs w:val="22"/>
        </w:rPr>
        <w:t xml:space="preserve">bilgilendirmeyi ve gerekli görülen dokümantasyon, bilgileri ve diğer her türlü desteği </w:t>
      </w:r>
      <w:r w:rsidR="0009348F"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09348F">
        <w:rPr>
          <w:rFonts w:ascii="Calibri" w:hAnsi="Calibri" w:cs="Calibri"/>
          <w:bCs/>
          <w:color w:val="000000" w:themeColor="text1"/>
          <w:sz w:val="22"/>
          <w:szCs w:val="22"/>
        </w:rPr>
        <w:t>’a</w:t>
      </w:r>
      <w:r w:rsidR="0009348F" w:rsidRPr="00E669BB">
        <w:rPr>
          <w:rFonts w:asciiTheme="minorHAnsi" w:eastAsia="Book Antiqua" w:hAnsiTheme="minorHAnsi" w:cstheme="minorHAnsi"/>
          <w:color w:val="000000" w:themeColor="text1"/>
          <w:sz w:val="22"/>
          <w:szCs w:val="22"/>
        </w:rPr>
        <w:t xml:space="preserve"> </w:t>
      </w:r>
      <w:r w:rsidRPr="00E669BB">
        <w:rPr>
          <w:rFonts w:asciiTheme="minorHAnsi" w:eastAsia="Book Antiqua" w:hAnsiTheme="minorHAnsi" w:cstheme="minorHAnsi"/>
          <w:color w:val="000000" w:themeColor="text1"/>
          <w:sz w:val="22"/>
          <w:szCs w:val="22"/>
        </w:rPr>
        <w:t xml:space="preserve">vermeyi ve </w:t>
      </w:r>
      <w:r w:rsidR="0009348F" w:rsidRPr="00A42546">
        <w:rPr>
          <w:rFonts w:ascii="Calibri" w:hAnsi="Calibri" w:cs="Calibri"/>
          <w:bCs/>
          <w:color w:val="000000" w:themeColor="text1"/>
          <w:sz w:val="22"/>
          <w:szCs w:val="22"/>
        </w:rPr>
        <w:t>HAPAG LLOYD TAŞIMACILI</w:t>
      </w:r>
      <w:r w:rsidR="0009348F">
        <w:rPr>
          <w:rFonts w:ascii="Calibri" w:hAnsi="Calibri" w:cs="Calibri"/>
          <w:bCs/>
          <w:color w:val="000000" w:themeColor="text1"/>
          <w:sz w:val="22"/>
          <w:szCs w:val="22"/>
        </w:rPr>
        <w:t>K</w:t>
      </w:r>
      <w:r w:rsidR="008E31A0">
        <w:rPr>
          <w:rFonts w:asciiTheme="minorHAnsi" w:eastAsia="Book Antiqua" w:hAnsiTheme="minorHAnsi" w:cstheme="minorHAnsi"/>
          <w:color w:val="000000" w:themeColor="text1"/>
          <w:sz w:val="22"/>
          <w:szCs w:val="22"/>
        </w:rPr>
        <w:t xml:space="preserve"> </w:t>
      </w:r>
      <w:r w:rsidRPr="00E669BB">
        <w:rPr>
          <w:rFonts w:asciiTheme="minorHAnsi" w:eastAsia="Book Antiqua" w:hAnsiTheme="minorHAnsi" w:cstheme="minorHAnsi"/>
          <w:color w:val="000000" w:themeColor="text1"/>
          <w:sz w:val="22"/>
          <w:szCs w:val="22"/>
        </w:rPr>
        <w:t xml:space="preserve">ile tam işbirliği yapmayı, söz konusu bilgilendirme </w:t>
      </w:r>
      <w:r w:rsidRPr="00E669BB">
        <w:rPr>
          <w:rFonts w:asciiTheme="minorHAnsi" w:eastAsia="Book Antiqua" w:hAnsiTheme="minorHAnsi" w:cstheme="minorHAnsi"/>
          <w:color w:val="000000" w:themeColor="text1"/>
          <w:sz w:val="22"/>
          <w:szCs w:val="22"/>
        </w:rPr>
        <w:lastRenderedPageBreak/>
        <w:t>yapılmaksızın, mevzuattan doğan yükümlülükler hariç olmak üzere herhangi bir talebe ilişkin olarak</w:t>
      </w:r>
      <w:r w:rsidR="0009348F" w:rsidRPr="0009348F">
        <w:rPr>
          <w:rFonts w:ascii="Calibri" w:hAnsi="Calibri" w:cs="Calibri"/>
          <w:bCs/>
          <w:color w:val="000000" w:themeColor="text1"/>
          <w:sz w:val="22"/>
          <w:szCs w:val="22"/>
        </w:rPr>
        <w:t xml:space="preserve"> </w:t>
      </w:r>
      <w:r w:rsidR="0009348F" w:rsidRPr="00A42546">
        <w:rPr>
          <w:rFonts w:ascii="Calibri" w:hAnsi="Calibri" w:cs="Calibri"/>
          <w:bCs/>
          <w:color w:val="000000" w:themeColor="text1"/>
          <w:sz w:val="22"/>
          <w:szCs w:val="22"/>
        </w:rPr>
        <w:t>HAPAG LLOYD TAŞIMACILIK</w:t>
      </w:r>
      <w:r w:rsidR="0009348F">
        <w:rPr>
          <w:rFonts w:ascii="Calibri" w:hAnsi="Calibri" w:cs="Calibri"/>
          <w:bCs/>
          <w:color w:val="000000" w:themeColor="text1"/>
          <w:sz w:val="22"/>
          <w:szCs w:val="22"/>
        </w:rPr>
        <w:t xml:space="preserve"> </w:t>
      </w:r>
      <w:r w:rsidRPr="00E669BB">
        <w:rPr>
          <w:rFonts w:asciiTheme="minorHAnsi" w:eastAsia="Book Antiqua" w:hAnsiTheme="minorHAnsi" w:cstheme="minorHAnsi"/>
          <w:color w:val="000000" w:themeColor="text1"/>
          <w:sz w:val="22"/>
          <w:szCs w:val="22"/>
        </w:rPr>
        <w:t>tarafından yazılı onay ya da herhangi bir yazılı talimat verilmediği takdirde bir işlem yapmamayı,</w:t>
      </w:r>
    </w:p>
    <w:p w14:paraId="1B699611" w14:textId="77777777" w:rsidR="004330C0" w:rsidRPr="00E669BB" w:rsidRDefault="004330C0" w:rsidP="004330C0">
      <w:pPr>
        <w:pStyle w:val="ListParagraph"/>
        <w:rPr>
          <w:rFonts w:asciiTheme="minorHAnsi" w:eastAsia="Book Antiqua" w:hAnsiTheme="minorHAnsi" w:cstheme="minorHAnsi"/>
          <w:color w:val="000000" w:themeColor="text1"/>
          <w:sz w:val="22"/>
          <w:szCs w:val="22"/>
        </w:rPr>
      </w:pPr>
    </w:p>
    <w:p w14:paraId="0E0FE16B" w14:textId="0DE2620F" w:rsidR="004330C0" w:rsidRPr="00E669BB" w:rsidRDefault="004330C0" w:rsidP="004330C0">
      <w:pPr>
        <w:pStyle w:val="ListParagraph"/>
        <w:numPr>
          <w:ilvl w:val="0"/>
          <w:numId w:val="2"/>
        </w:num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İşbu Sözleşme ve eklerinde yer alan diğer yükümlülükler saklı kalmak üzere, kişisel verilerin, özellikle verinin bir şebeke/altyapı üzerinden aktarımının gerektiği hallerde, arızi ya da yasa dışı imha ya da arızi kayıp, zarar, değişiklik, izinsiz ifşa ya da izinsiz erişime ve tüm diğer yasa dışı işlem türlerine karşı korumak, ayrıca muhafazasını sağlamak için uygun ve yeterli teknik ve idari güvenlik tedbirlerini almayı ve bu tedbirleri güncel tutmayı, ayrıca </w:t>
      </w:r>
      <w:r w:rsidR="0009348F" w:rsidRPr="00A42546">
        <w:rPr>
          <w:rFonts w:ascii="Calibri" w:hAnsi="Calibri" w:cs="Calibri"/>
          <w:bCs/>
          <w:color w:val="000000" w:themeColor="text1"/>
          <w:sz w:val="22"/>
          <w:szCs w:val="22"/>
        </w:rPr>
        <w:t>HAPAG LLOYD TAŞIMACILIK</w:t>
      </w:r>
      <w:r w:rsidR="0009348F">
        <w:rPr>
          <w:rFonts w:ascii="Calibri" w:hAnsi="Calibri" w:cs="Calibri"/>
          <w:bCs/>
          <w:color w:val="000000" w:themeColor="text1"/>
          <w:sz w:val="22"/>
          <w:szCs w:val="22"/>
        </w:rPr>
        <w:t xml:space="preserve"> </w:t>
      </w:r>
      <w:r w:rsidRPr="00E669BB">
        <w:rPr>
          <w:rFonts w:asciiTheme="minorHAnsi" w:eastAsia="Book Antiqua" w:hAnsiTheme="minorHAnsi" w:cstheme="minorHAnsi"/>
          <w:color w:val="000000" w:themeColor="text1"/>
          <w:sz w:val="22"/>
          <w:szCs w:val="22"/>
        </w:rPr>
        <w:t xml:space="preserve">tarafından talep edilebilecek </w:t>
      </w:r>
      <w:r w:rsidR="00CA4810" w:rsidRPr="00E669BB">
        <w:rPr>
          <w:rFonts w:asciiTheme="minorHAnsi" w:eastAsia="Book Antiqua" w:hAnsiTheme="minorHAnsi" w:cstheme="minorHAnsi"/>
          <w:color w:val="000000" w:themeColor="text1"/>
          <w:sz w:val="22"/>
          <w:szCs w:val="22"/>
        </w:rPr>
        <w:t xml:space="preserve">veya ilgili mevzuat kapsamında </w:t>
      </w:r>
      <w:r w:rsidRPr="00E669BB">
        <w:rPr>
          <w:rFonts w:asciiTheme="minorHAnsi" w:eastAsia="Book Antiqua" w:hAnsiTheme="minorHAnsi" w:cstheme="minorHAnsi"/>
          <w:color w:val="000000" w:themeColor="text1"/>
          <w:sz w:val="22"/>
          <w:szCs w:val="22"/>
        </w:rPr>
        <w:t>gerekli diğer tüm güvenlik tedbirlerine tam ve eksiksiz olarak uymayı,</w:t>
      </w:r>
    </w:p>
    <w:p w14:paraId="6E3219A0" w14:textId="77777777" w:rsidR="001A3414" w:rsidRPr="00E669BB" w:rsidRDefault="001A3414" w:rsidP="001A3414">
      <w:pPr>
        <w:pStyle w:val="ListParagraph"/>
        <w:rPr>
          <w:rFonts w:asciiTheme="minorHAnsi" w:eastAsia="Book Antiqua" w:hAnsiTheme="minorHAnsi" w:cstheme="minorHAnsi"/>
          <w:color w:val="000000" w:themeColor="text1"/>
          <w:sz w:val="22"/>
          <w:szCs w:val="22"/>
        </w:rPr>
      </w:pPr>
    </w:p>
    <w:p w14:paraId="6C6B5F40" w14:textId="3DBD8BC2" w:rsidR="001A3414" w:rsidRPr="00E669BB" w:rsidRDefault="001A3414" w:rsidP="001A3414">
      <w:pPr>
        <w:pStyle w:val="ListParagraph"/>
        <w:numPr>
          <w:ilvl w:val="0"/>
          <w:numId w:val="2"/>
        </w:num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6698 Sayılı Kanun </w:t>
      </w:r>
      <w:r w:rsidR="00A963EE" w:rsidRPr="00E669BB">
        <w:rPr>
          <w:rFonts w:asciiTheme="minorHAnsi" w:eastAsia="Book Antiqua" w:hAnsiTheme="minorHAnsi" w:cstheme="minorHAnsi"/>
          <w:color w:val="000000" w:themeColor="text1"/>
          <w:sz w:val="22"/>
          <w:szCs w:val="22"/>
        </w:rPr>
        <w:t>kapsamında</w:t>
      </w:r>
      <w:r w:rsidRPr="00E669BB">
        <w:rPr>
          <w:rFonts w:asciiTheme="minorHAnsi" w:eastAsia="Book Antiqua" w:hAnsiTheme="minorHAnsi" w:cstheme="minorHAnsi"/>
          <w:color w:val="000000" w:themeColor="text1"/>
          <w:sz w:val="22"/>
          <w:szCs w:val="22"/>
        </w:rPr>
        <w:t xml:space="preserve"> “Özel/hassas nitelikli kişisel verilerin” korunması konusunda her türlü </w:t>
      </w:r>
      <w:r w:rsidR="00A963EE" w:rsidRPr="00E669BB">
        <w:rPr>
          <w:rFonts w:asciiTheme="minorHAnsi" w:eastAsia="Book Antiqua" w:hAnsiTheme="minorHAnsi" w:cstheme="minorHAnsi"/>
          <w:color w:val="000000" w:themeColor="text1"/>
          <w:sz w:val="22"/>
          <w:szCs w:val="22"/>
        </w:rPr>
        <w:t xml:space="preserve">ek </w:t>
      </w:r>
      <w:r w:rsidRPr="00E669BB">
        <w:rPr>
          <w:rFonts w:asciiTheme="minorHAnsi" w:eastAsia="Book Antiqua" w:hAnsiTheme="minorHAnsi" w:cstheme="minorHAnsi"/>
          <w:color w:val="000000" w:themeColor="text1"/>
          <w:sz w:val="22"/>
          <w:szCs w:val="22"/>
        </w:rPr>
        <w:t>önlemi almayı, Kişisel Verileri Koruma Kurul’unun bu konudaki karar ve tebliğlerine uygun şekilde hareket etmeyi,</w:t>
      </w:r>
    </w:p>
    <w:p w14:paraId="12478C88" w14:textId="77777777" w:rsidR="004330C0" w:rsidRPr="00E669BB" w:rsidRDefault="004330C0" w:rsidP="004330C0">
      <w:pPr>
        <w:pStyle w:val="ListParagraph"/>
        <w:rPr>
          <w:rFonts w:asciiTheme="minorHAnsi" w:eastAsia="Book Antiqua" w:hAnsiTheme="minorHAnsi" w:cstheme="minorHAnsi"/>
          <w:color w:val="000000" w:themeColor="text1"/>
          <w:sz w:val="22"/>
          <w:szCs w:val="22"/>
        </w:rPr>
      </w:pPr>
    </w:p>
    <w:p w14:paraId="60449CE9" w14:textId="50118EF7" w:rsidR="004330C0" w:rsidRPr="00E669BB" w:rsidRDefault="004330C0" w:rsidP="004330C0">
      <w:pPr>
        <w:pStyle w:val="ListParagraph"/>
        <w:numPr>
          <w:ilvl w:val="0"/>
          <w:numId w:val="2"/>
        </w:num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İşbu maddede sayılan hususlar ile Sözleşme ve eklerinde yer alan kişisel verilerin güvenliğinin sağlanmasına ilişkin diğer yükümlülüklerin ifasına uyumunun, </w:t>
      </w:r>
      <w:r w:rsidR="0009348F" w:rsidRPr="00A42546">
        <w:rPr>
          <w:rFonts w:ascii="Calibri" w:hAnsi="Calibri" w:cs="Calibri"/>
          <w:bCs/>
          <w:color w:val="000000" w:themeColor="text1"/>
          <w:sz w:val="22"/>
          <w:szCs w:val="22"/>
        </w:rPr>
        <w:t>HAPAG LLOYD TAŞIMACILIK</w:t>
      </w:r>
      <w:r w:rsidR="0009348F">
        <w:rPr>
          <w:rFonts w:ascii="Calibri" w:hAnsi="Calibri" w:cs="Calibri"/>
          <w:bCs/>
          <w:color w:val="000000" w:themeColor="text1"/>
          <w:sz w:val="22"/>
          <w:szCs w:val="22"/>
        </w:rPr>
        <w:t xml:space="preserve"> </w:t>
      </w:r>
      <w:r w:rsidRPr="00E669BB">
        <w:rPr>
          <w:rFonts w:asciiTheme="minorHAnsi" w:eastAsia="Book Antiqua" w:hAnsiTheme="minorHAnsi" w:cstheme="minorHAnsi"/>
          <w:color w:val="000000" w:themeColor="text1"/>
          <w:sz w:val="22"/>
          <w:szCs w:val="22"/>
        </w:rPr>
        <w:t>tarafından bizzat ve/veya tayin edilecek bir kuruluş tarafından denetimini</w:t>
      </w:r>
      <w:r w:rsidR="00CA4810" w:rsidRPr="00E669BB">
        <w:rPr>
          <w:rFonts w:asciiTheme="minorHAnsi" w:eastAsia="Book Antiqua" w:hAnsiTheme="minorHAnsi" w:cstheme="minorHAnsi"/>
          <w:color w:val="000000" w:themeColor="text1"/>
          <w:sz w:val="22"/>
          <w:szCs w:val="22"/>
        </w:rPr>
        <w:t>n</w:t>
      </w:r>
      <w:r w:rsidRPr="00E669BB">
        <w:rPr>
          <w:rFonts w:asciiTheme="minorHAnsi" w:eastAsia="Book Antiqua" w:hAnsiTheme="minorHAnsi" w:cstheme="minorHAnsi"/>
          <w:color w:val="000000" w:themeColor="text1"/>
          <w:sz w:val="22"/>
          <w:szCs w:val="22"/>
        </w:rPr>
        <w:t xml:space="preserve"> sağlanması için </w:t>
      </w:r>
      <w:r w:rsidR="00FD6538">
        <w:rPr>
          <w:rFonts w:asciiTheme="minorHAnsi" w:eastAsia="Book Antiqua" w:hAnsiTheme="minorHAnsi" w:cstheme="minorHAnsi"/>
          <w:color w:val="000000" w:themeColor="text1"/>
          <w:sz w:val="22"/>
          <w:szCs w:val="22"/>
        </w:rPr>
        <w:t xml:space="preserve">Şirket </w:t>
      </w:r>
      <w:r w:rsidRPr="00E669BB">
        <w:rPr>
          <w:rFonts w:asciiTheme="minorHAnsi" w:eastAsia="Book Antiqua" w:hAnsiTheme="minorHAnsi" w:cstheme="minorHAnsi"/>
          <w:color w:val="000000" w:themeColor="text1"/>
          <w:sz w:val="22"/>
          <w:szCs w:val="22"/>
        </w:rPr>
        <w:t xml:space="preserve">tesislerine, bilgisayarlarına ve sair bilgi sistemlerine erişim hakkı vermeyi kabul, beyan ve taahhüt eder.   </w:t>
      </w:r>
    </w:p>
    <w:p w14:paraId="1FF50F17" w14:textId="77777777" w:rsidR="00310E86" w:rsidRPr="00E669BB" w:rsidRDefault="00310E86" w:rsidP="00310E86">
      <w:pPr>
        <w:jc w:val="both"/>
        <w:rPr>
          <w:rFonts w:asciiTheme="minorHAnsi" w:eastAsia="Book Antiqua" w:hAnsiTheme="minorHAnsi" w:cstheme="minorHAnsi"/>
          <w:color w:val="000000" w:themeColor="text1"/>
          <w:sz w:val="22"/>
          <w:szCs w:val="22"/>
        </w:rPr>
      </w:pPr>
    </w:p>
    <w:p w14:paraId="434483D1" w14:textId="31B24423" w:rsidR="004330C0" w:rsidRPr="00E669BB" w:rsidRDefault="00FD6538" w:rsidP="004330C0">
      <w:pPr>
        <w:jc w:val="both"/>
        <w:rPr>
          <w:rFonts w:asciiTheme="minorHAnsi" w:eastAsia="Book Antiqua" w:hAnsiTheme="minorHAnsi" w:cstheme="minorHAnsi"/>
          <w:color w:val="000000" w:themeColor="text1"/>
          <w:sz w:val="22"/>
          <w:szCs w:val="22"/>
        </w:rPr>
      </w:pPr>
      <w:r>
        <w:rPr>
          <w:rFonts w:asciiTheme="minorHAnsi" w:eastAsia="Book Antiqua" w:hAnsiTheme="minorHAnsi" w:cstheme="minorHAnsi"/>
          <w:color w:val="000000" w:themeColor="text1"/>
          <w:sz w:val="22"/>
          <w:szCs w:val="22"/>
        </w:rPr>
        <w:t>Şirket</w:t>
      </w:r>
      <w:r w:rsidR="004330C0" w:rsidRPr="00E669BB">
        <w:rPr>
          <w:rFonts w:asciiTheme="minorHAnsi" w:eastAsia="Book Antiqua" w:hAnsiTheme="minorHAnsi" w:cstheme="minorHAnsi"/>
          <w:color w:val="000000" w:themeColor="text1"/>
          <w:sz w:val="22"/>
          <w:szCs w:val="22"/>
        </w:rPr>
        <w:t xml:space="preserve">, çalışanlarının, hissedarlarının, alt işverenlerinin ve yüklenicilerinin de işbu maddeye uygun hareket etmesini sağlayacaktır.  </w:t>
      </w:r>
      <w:r w:rsidR="00300154" w:rsidRPr="00E669BB">
        <w:rPr>
          <w:rFonts w:asciiTheme="minorHAnsi" w:eastAsia="Book Antiqua" w:hAnsiTheme="minorHAnsi" w:cstheme="minorHAnsi"/>
          <w:color w:val="000000" w:themeColor="text1"/>
          <w:sz w:val="22"/>
          <w:szCs w:val="22"/>
        </w:rPr>
        <w:t xml:space="preserve">Aksi halde, </w:t>
      </w:r>
      <w:r>
        <w:rPr>
          <w:rFonts w:asciiTheme="minorHAnsi" w:eastAsia="Book Antiqua" w:hAnsiTheme="minorHAnsi" w:cstheme="minorHAnsi"/>
          <w:color w:val="000000" w:themeColor="text1"/>
          <w:sz w:val="22"/>
          <w:szCs w:val="22"/>
        </w:rPr>
        <w:t xml:space="preserve">Şirket </w:t>
      </w:r>
      <w:r w:rsidR="00300154" w:rsidRPr="00E669BB">
        <w:rPr>
          <w:rFonts w:asciiTheme="minorHAnsi" w:eastAsia="Book Antiqua" w:hAnsiTheme="minorHAnsi" w:cstheme="minorHAnsi"/>
          <w:color w:val="000000" w:themeColor="text1"/>
          <w:sz w:val="22"/>
          <w:szCs w:val="22"/>
        </w:rPr>
        <w:t xml:space="preserve">bunların işbu maddeye aykırı hareket etmeleri </w:t>
      </w:r>
      <w:r w:rsidR="00CA4810" w:rsidRPr="00E669BB">
        <w:rPr>
          <w:rFonts w:asciiTheme="minorHAnsi" w:eastAsia="Book Antiqua" w:hAnsiTheme="minorHAnsi" w:cstheme="minorHAnsi"/>
          <w:color w:val="000000" w:themeColor="text1"/>
          <w:sz w:val="22"/>
          <w:szCs w:val="22"/>
        </w:rPr>
        <w:t>nedeniyle herhangi bir idari yaptırım ya da zararın söz konusu olması halinde, bundan müşterek ve müteselsil sorumluluğu bulunduğunu</w:t>
      </w:r>
      <w:r w:rsidR="00A2041F" w:rsidRPr="00E669BB">
        <w:rPr>
          <w:rFonts w:asciiTheme="minorHAnsi" w:eastAsia="Book Antiqua" w:hAnsiTheme="minorHAnsi" w:cstheme="minorHAnsi"/>
          <w:color w:val="000000" w:themeColor="text1"/>
          <w:sz w:val="22"/>
          <w:szCs w:val="22"/>
        </w:rPr>
        <w:t xml:space="preserve"> kabul, beyan ve taahhüt eder.</w:t>
      </w:r>
    </w:p>
    <w:p w14:paraId="2C44DA04" w14:textId="77777777" w:rsidR="00310E86" w:rsidRPr="00E669BB" w:rsidRDefault="00310E86" w:rsidP="004330C0">
      <w:pPr>
        <w:jc w:val="both"/>
        <w:rPr>
          <w:rFonts w:asciiTheme="minorHAnsi" w:eastAsia="Book Antiqua" w:hAnsiTheme="minorHAnsi" w:cstheme="minorHAnsi"/>
          <w:color w:val="000000" w:themeColor="text1"/>
          <w:sz w:val="22"/>
          <w:szCs w:val="22"/>
        </w:rPr>
      </w:pPr>
    </w:p>
    <w:p w14:paraId="20D4911B" w14:textId="66D0DB25" w:rsidR="004330C0" w:rsidRPr="00E669BB" w:rsidRDefault="004330C0" w:rsidP="004330C0">
      <w:pPr>
        <w:jc w:val="both"/>
        <w:rPr>
          <w:rFonts w:asciiTheme="minorHAnsi" w:eastAsia="Book Antiqua" w:hAnsiTheme="minorHAnsi" w:cstheme="minorHAnsi"/>
          <w:color w:val="000000" w:themeColor="text1"/>
          <w:sz w:val="22"/>
          <w:szCs w:val="22"/>
        </w:rPr>
      </w:pPr>
      <w:r w:rsidRPr="00E669BB">
        <w:rPr>
          <w:rFonts w:asciiTheme="minorHAnsi" w:eastAsia="Book Antiqua" w:hAnsiTheme="minorHAnsi" w:cstheme="minorHAnsi"/>
          <w:color w:val="000000" w:themeColor="text1"/>
          <w:sz w:val="22"/>
          <w:szCs w:val="22"/>
        </w:rPr>
        <w:t xml:space="preserve">Sözleşme ve eklerinde yer alan diğer yükümlülükler saklı kalmak üzere, </w:t>
      </w:r>
      <w:r w:rsidR="00FD6538">
        <w:rPr>
          <w:rFonts w:asciiTheme="minorHAnsi" w:eastAsia="Book Antiqua" w:hAnsiTheme="minorHAnsi" w:cstheme="minorHAnsi"/>
          <w:color w:val="000000" w:themeColor="text1"/>
          <w:sz w:val="22"/>
          <w:szCs w:val="22"/>
        </w:rPr>
        <w:t xml:space="preserve">Şirket </w:t>
      </w:r>
      <w:r w:rsidRPr="00E669BB">
        <w:rPr>
          <w:rFonts w:asciiTheme="minorHAnsi" w:eastAsia="Book Antiqua" w:hAnsiTheme="minorHAnsi" w:cstheme="minorHAnsi"/>
          <w:color w:val="000000" w:themeColor="text1"/>
          <w:sz w:val="22"/>
          <w:szCs w:val="22"/>
        </w:rPr>
        <w:t xml:space="preserve">işbu </w:t>
      </w:r>
      <w:r w:rsidR="00C44B9C">
        <w:rPr>
          <w:rFonts w:asciiTheme="minorHAnsi" w:eastAsia="Book Antiqua" w:hAnsiTheme="minorHAnsi" w:cstheme="minorHAnsi"/>
          <w:color w:val="000000" w:themeColor="text1"/>
          <w:sz w:val="22"/>
          <w:szCs w:val="22"/>
        </w:rPr>
        <w:t>m</w:t>
      </w:r>
      <w:r w:rsidRPr="00E669BB">
        <w:rPr>
          <w:rFonts w:asciiTheme="minorHAnsi" w:eastAsia="Book Antiqua" w:hAnsiTheme="minorHAnsi" w:cstheme="minorHAnsi"/>
          <w:color w:val="000000" w:themeColor="text1"/>
          <w:sz w:val="22"/>
          <w:szCs w:val="22"/>
        </w:rPr>
        <w:t xml:space="preserve">addede sayılan yükümlülüklerinin ihlalinden kaynaklanan her türlü zarar, dava, talep, masraf ya da kovuşturma vb. karşısında münhasıran sorumlu olup, </w:t>
      </w:r>
      <w:r w:rsidR="0009348F" w:rsidRPr="00A42546">
        <w:rPr>
          <w:rFonts w:ascii="Calibri" w:hAnsi="Calibri" w:cs="Calibri"/>
          <w:bCs/>
          <w:color w:val="000000" w:themeColor="text1"/>
          <w:sz w:val="22"/>
          <w:szCs w:val="22"/>
        </w:rPr>
        <w:t>HAPAG LLOYD TAŞIMACILIK</w:t>
      </w:r>
      <w:r w:rsidR="004C6355">
        <w:rPr>
          <w:rFonts w:ascii="Calibri" w:hAnsi="Calibri" w:cs="Calibri"/>
          <w:bCs/>
          <w:color w:val="000000" w:themeColor="text1"/>
          <w:sz w:val="22"/>
          <w:szCs w:val="22"/>
        </w:rPr>
        <w:t xml:space="preserve"> </w:t>
      </w:r>
      <w:r w:rsidR="0009348F">
        <w:rPr>
          <w:rFonts w:ascii="Calibri" w:hAnsi="Calibri" w:cs="Calibri"/>
          <w:bCs/>
          <w:color w:val="000000" w:themeColor="text1"/>
          <w:sz w:val="22"/>
          <w:szCs w:val="22"/>
        </w:rPr>
        <w:t>’a</w:t>
      </w:r>
      <w:r w:rsidR="0009348F">
        <w:rPr>
          <w:rFonts w:asciiTheme="minorHAnsi" w:eastAsia="Book Antiqua" w:hAnsiTheme="minorHAnsi" w:cstheme="minorHAnsi"/>
          <w:color w:val="000000" w:themeColor="text1"/>
          <w:sz w:val="22"/>
          <w:szCs w:val="22"/>
        </w:rPr>
        <w:t xml:space="preserve"> </w:t>
      </w:r>
      <w:r w:rsidRPr="00E669BB">
        <w:rPr>
          <w:rFonts w:asciiTheme="minorHAnsi" w:eastAsia="Book Antiqua" w:hAnsiTheme="minorHAnsi" w:cstheme="minorHAnsi"/>
          <w:color w:val="000000" w:themeColor="text1"/>
          <w:sz w:val="22"/>
          <w:szCs w:val="22"/>
        </w:rPr>
        <w:t>tam ve eksiksiz olarak nakden ve defaten, peşin olarak tazmin edecektir.</w:t>
      </w:r>
    </w:p>
    <w:sectPr w:rsidR="004330C0" w:rsidRPr="00E669BB" w:rsidSect="00815F08">
      <w:headerReference w:type="default" r:id="rId10"/>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9B9D" w14:textId="77777777" w:rsidR="00775095" w:rsidRDefault="00775095" w:rsidP="005D3401">
      <w:r>
        <w:separator/>
      </w:r>
    </w:p>
  </w:endnote>
  <w:endnote w:type="continuationSeparator" w:id="0">
    <w:p w14:paraId="39AB6901" w14:textId="77777777" w:rsidR="00775095" w:rsidRDefault="00775095" w:rsidP="005D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2"/>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98078"/>
      <w:docPartObj>
        <w:docPartGallery w:val="Page Numbers (Bottom of Page)"/>
        <w:docPartUnique/>
      </w:docPartObj>
    </w:sdtPr>
    <w:sdtEndPr>
      <w:rPr>
        <w:noProof/>
      </w:rPr>
    </w:sdtEndPr>
    <w:sdtContent>
      <w:p w14:paraId="0B2B3D2C" w14:textId="053E2203" w:rsidR="00620103" w:rsidRDefault="006201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0C55BF" w14:textId="77777777" w:rsidR="00620103" w:rsidRDefault="00620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E826" w14:textId="77777777" w:rsidR="00775095" w:rsidRDefault="00775095" w:rsidP="005D3401">
      <w:r>
        <w:separator/>
      </w:r>
    </w:p>
  </w:footnote>
  <w:footnote w:type="continuationSeparator" w:id="0">
    <w:p w14:paraId="3E1421F2" w14:textId="77777777" w:rsidR="00775095" w:rsidRDefault="00775095" w:rsidP="005D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DF46" w14:textId="14046DD4" w:rsidR="005D3401" w:rsidRDefault="005D3401" w:rsidP="005D3401">
    <w:pPr>
      <w:jc w:val="center"/>
      <w:rPr>
        <w:rFonts w:asciiTheme="minorHAnsi" w:eastAsia="Book Antiqua" w:hAnsiTheme="minorHAnsi" w:cstheme="minorHAnsi"/>
        <w:b/>
        <w:bCs/>
        <w:color w:val="000000" w:themeColor="text1"/>
        <w:sz w:val="22"/>
        <w:szCs w:val="22"/>
      </w:rPr>
    </w:pPr>
    <w:r>
      <w:rPr>
        <w:rFonts w:asciiTheme="minorHAnsi" w:eastAsia="Book Antiqua" w:hAnsiTheme="minorHAnsi" w:cstheme="minorHAnsi"/>
        <w:b/>
        <w:bCs/>
        <w:color w:val="000000" w:themeColor="text1"/>
        <w:sz w:val="22"/>
        <w:szCs w:val="22"/>
      </w:rPr>
      <w:t>KVKK UYARINCA MAL VE HİZMET ALIM SÖZLEŞMELERİNE YAPILMASI GEREKEN EKLEMELER</w:t>
    </w:r>
  </w:p>
  <w:p w14:paraId="08F618FD" w14:textId="2BC9466F" w:rsidR="005D3401" w:rsidRPr="00E669BB" w:rsidRDefault="005D3401" w:rsidP="005D3401">
    <w:pPr>
      <w:jc w:val="center"/>
      <w:rPr>
        <w:rFonts w:asciiTheme="minorHAnsi" w:eastAsia="Book Antiqua" w:hAnsiTheme="minorHAnsi" w:cstheme="minorHAnsi"/>
        <w:b/>
        <w:bCs/>
        <w:color w:val="000000" w:themeColor="text1"/>
        <w:sz w:val="22"/>
        <w:szCs w:val="22"/>
      </w:rPr>
    </w:pPr>
    <w:r>
      <w:rPr>
        <w:rFonts w:asciiTheme="minorHAnsi" w:eastAsia="Book Antiqua" w:hAnsiTheme="minorHAnsi" w:cstheme="minorHAnsi"/>
        <w:b/>
        <w:bCs/>
        <w:color w:val="000000" w:themeColor="text1"/>
        <w:sz w:val="22"/>
        <w:szCs w:val="22"/>
      </w:rPr>
      <w:t>6.11.2019 / Versiyon No:1</w:t>
    </w:r>
  </w:p>
  <w:p w14:paraId="03D31CAA" w14:textId="77777777" w:rsidR="005D3401" w:rsidRDefault="005D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B98"/>
    <w:multiLevelType w:val="hybridMultilevel"/>
    <w:tmpl w:val="44E8E098"/>
    <w:lvl w:ilvl="0" w:tplc="B8B0B02E">
      <w:numFmt w:val="bullet"/>
      <w:lvlText w:val="-"/>
      <w:lvlJc w:val="left"/>
      <w:pPr>
        <w:ind w:left="420" w:hanging="360"/>
      </w:pPr>
      <w:rPr>
        <w:rFonts w:ascii="Book Antiqua" w:eastAsia="Book Antiqua" w:hAnsi="Book Antiqua" w:cs="Book Antiqua"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15:restartNumberingAfterBreak="0">
    <w:nsid w:val="2B0521CB"/>
    <w:multiLevelType w:val="hybridMultilevel"/>
    <w:tmpl w:val="8BB08474"/>
    <w:lvl w:ilvl="0" w:tplc="8BDC13C4">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6655204">
    <w:abstractNumId w:val="0"/>
  </w:num>
  <w:num w:numId="2" w16cid:durableId="68868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CE"/>
    <w:rsid w:val="00065BF8"/>
    <w:rsid w:val="000908FD"/>
    <w:rsid w:val="0009348F"/>
    <w:rsid w:val="001054B8"/>
    <w:rsid w:val="00147C59"/>
    <w:rsid w:val="001764C1"/>
    <w:rsid w:val="00177569"/>
    <w:rsid w:val="00180CD1"/>
    <w:rsid w:val="001A3414"/>
    <w:rsid w:val="00201AE4"/>
    <w:rsid w:val="002129BB"/>
    <w:rsid w:val="00244B44"/>
    <w:rsid w:val="002A2050"/>
    <w:rsid w:val="002B7F43"/>
    <w:rsid w:val="00300154"/>
    <w:rsid w:val="00310E86"/>
    <w:rsid w:val="003B171D"/>
    <w:rsid w:val="00404830"/>
    <w:rsid w:val="00406470"/>
    <w:rsid w:val="004330C0"/>
    <w:rsid w:val="00436887"/>
    <w:rsid w:val="00476A0F"/>
    <w:rsid w:val="004935D6"/>
    <w:rsid w:val="00497E58"/>
    <w:rsid w:val="004C6355"/>
    <w:rsid w:val="005407DD"/>
    <w:rsid w:val="005D0259"/>
    <w:rsid w:val="005D3401"/>
    <w:rsid w:val="006030D1"/>
    <w:rsid w:val="00620103"/>
    <w:rsid w:val="00644CFD"/>
    <w:rsid w:val="0072011C"/>
    <w:rsid w:val="00761F8C"/>
    <w:rsid w:val="00770E19"/>
    <w:rsid w:val="00775095"/>
    <w:rsid w:val="00815F08"/>
    <w:rsid w:val="00824319"/>
    <w:rsid w:val="0085614C"/>
    <w:rsid w:val="008611E6"/>
    <w:rsid w:val="00865A17"/>
    <w:rsid w:val="008A2FFB"/>
    <w:rsid w:val="008D0DDB"/>
    <w:rsid w:val="008E0D94"/>
    <w:rsid w:val="008E31A0"/>
    <w:rsid w:val="008E5CFB"/>
    <w:rsid w:val="009532C2"/>
    <w:rsid w:val="009B09E4"/>
    <w:rsid w:val="009B5F38"/>
    <w:rsid w:val="009F5ECE"/>
    <w:rsid w:val="00A2041F"/>
    <w:rsid w:val="00A23AC4"/>
    <w:rsid w:val="00A42546"/>
    <w:rsid w:val="00A84D0F"/>
    <w:rsid w:val="00A963EE"/>
    <w:rsid w:val="00AC1C03"/>
    <w:rsid w:val="00AF0616"/>
    <w:rsid w:val="00AF4E9D"/>
    <w:rsid w:val="00B06D0D"/>
    <w:rsid w:val="00B42332"/>
    <w:rsid w:val="00B62815"/>
    <w:rsid w:val="00BD6898"/>
    <w:rsid w:val="00C0010C"/>
    <w:rsid w:val="00C44B9C"/>
    <w:rsid w:val="00CA02E5"/>
    <w:rsid w:val="00CA1A19"/>
    <w:rsid w:val="00CA4810"/>
    <w:rsid w:val="00D14264"/>
    <w:rsid w:val="00D57450"/>
    <w:rsid w:val="00D70DBC"/>
    <w:rsid w:val="00D84B48"/>
    <w:rsid w:val="00D86EAF"/>
    <w:rsid w:val="00D91626"/>
    <w:rsid w:val="00DD1C39"/>
    <w:rsid w:val="00E60E00"/>
    <w:rsid w:val="00E669BB"/>
    <w:rsid w:val="00E83187"/>
    <w:rsid w:val="00EC5C02"/>
    <w:rsid w:val="00EC6282"/>
    <w:rsid w:val="00EC7058"/>
    <w:rsid w:val="00ED484C"/>
    <w:rsid w:val="00EF3D77"/>
    <w:rsid w:val="00F557B3"/>
    <w:rsid w:val="00F906CF"/>
    <w:rsid w:val="00FD0CD0"/>
    <w:rsid w:val="00FD6538"/>
    <w:rsid w:val="00FF4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17284"/>
  <w15:chartTrackingRefBased/>
  <w15:docId w15:val="{1C330266-C175-4C32-BFAE-E5A91AF5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B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C1"/>
    <w:pPr>
      <w:ind w:left="720"/>
      <w:contextualSpacing/>
    </w:pPr>
  </w:style>
  <w:style w:type="paragraph" w:styleId="BalloonText">
    <w:name w:val="Balloon Text"/>
    <w:basedOn w:val="Normal"/>
    <w:link w:val="BalloonTextChar"/>
    <w:uiPriority w:val="99"/>
    <w:semiHidden/>
    <w:unhideWhenUsed/>
    <w:rsid w:val="00ED4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84C"/>
    <w:rPr>
      <w:rFonts w:ascii="Segoe UI" w:eastAsia="Times New Roman" w:hAnsi="Segoe UI" w:cs="Segoe UI"/>
      <w:sz w:val="18"/>
      <w:szCs w:val="18"/>
      <w:lang w:eastAsia="tr-TR"/>
    </w:rPr>
  </w:style>
  <w:style w:type="character" w:styleId="CommentReference">
    <w:name w:val="annotation reference"/>
    <w:basedOn w:val="DefaultParagraphFont"/>
    <w:uiPriority w:val="99"/>
    <w:semiHidden/>
    <w:unhideWhenUsed/>
    <w:rsid w:val="00CA4810"/>
    <w:rPr>
      <w:sz w:val="16"/>
      <w:szCs w:val="16"/>
    </w:rPr>
  </w:style>
  <w:style w:type="paragraph" w:styleId="CommentText">
    <w:name w:val="annotation text"/>
    <w:basedOn w:val="Normal"/>
    <w:link w:val="CommentTextChar"/>
    <w:uiPriority w:val="99"/>
    <w:semiHidden/>
    <w:unhideWhenUsed/>
    <w:rsid w:val="00CA4810"/>
    <w:rPr>
      <w:sz w:val="20"/>
      <w:szCs w:val="20"/>
    </w:rPr>
  </w:style>
  <w:style w:type="character" w:customStyle="1" w:styleId="CommentTextChar">
    <w:name w:val="Comment Text Char"/>
    <w:basedOn w:val="DefaultParagraphFont"/>
    <w:link w:val="CommentText"/>
    <w:uiPriority w:val="99"/>
    <w:semiHidden/>
    <w:rsid w:val="00CA4810"/>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CA4810"/>
    <w:rPr>
      <w:b/>
      <w:bCs/>
    </w:rPr>
  </w:style>
  <w:style w:type="character" w:customStyle="1" w:styleId="CommentSubjectChar">
    <w:name w:val="Comment Subject Char"/>
    <w:basedOn w:val="CommentTextChar"/>
    <w:link w:val="CommentSubject"/>
    <w:uiPriority w:val="99"/>
    <w:semiHidden/>
    <w:rsid w:val="00CA4810"/>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5D3401"/>
    <w:pPr>
      <w:tabs>
        <w:tab w:val="center" w:pos="4536"/>
        <w:tab w:val="right" w:pos="9072"/>
      </w:tabs>
    </w:pPr>
  </w:style>
  <w:style w:type="character" w:customStyle="1" w:styleId="HeaderChar">
    <w:name w:val="Header Char"/>
    <w:basedOn w:val="DefaultParagraphFont"/>
    <w:link w:val="Header"/>
    <w:uiPriority w:val="99"/>
    <w:rsid w:val="005D3401"/>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5D3401"/>
    <w:pPr>
      <w:tabs>
        <w:tab w:val="center" w:pos="4536"/>
        <w:tab w:val="right" w:pos="9072"/>
      </w:tabs>
    </w:pPr>
  </w:style>
  <w:style w:type="character" w:customStyle="1" w:styleId="FooterChar">
    <w:name w:val="Footer Char"/>
    <w:basedOn w:val="DefaultParagraphFont"/>
    <w:link w:val="Footer"/>
    <w:uiPriority w:val="99"/>
    <w:rsid w:val="005D340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cc3250-a96e-4942-a4e1-0e4d7fdf35d7" xsi:nil="true"/>
    <lcf76f155ced4ddcb4097134ff3c332f xmlns="ab223318-e038-4776-92a0-500dc512d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6C3CB3718704FAE24EF154E428D92" ma:contentTypeVersion="13" ma:contentTypeDescription="Create a new document." ma:contentTypeScope="" ma:versionID="2908ca96fc8ffa5f5a7009a6cfcbbaba">
  <xsd:schema xmlns:xsd="http://www.w3.org/2001/XMLSchema" xmlns:xs="http://www.w3.org/2001/XMLSchema" xmlns:p="http://schemas.microsoft.com/office/2006/metadata/properties" xmlns:ns2="eecc3250-a96e-4942-a4e1-0e4d7fdf35d7" xmlns:ns3="ab223318-e038-4776-92a0-500dc512d87f" targetNamespace="http://schemas.microsoft.com/office/2006/metadata/properties" ma:root="true" ma:fieldsID="5aa1a06103e57f2f3635070b3daea658" ns2:_="" ns3:_="">
    <xsd:import namespace="eecc3250-a96e-4942-a4e1-0e4d7fdf35d7"/>
    <xsd:import namespace="ab223318-e038-4776-92a0-500dc512d8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3250-a96e-4942-a4e1-0e4d7fdf3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59674-a1c4-459a-9a6b-3f74b35b48ec}" ma:internalName="TaxCatchAll" ma:showField="CatchAllData" ma:web="eecc3250-a96e-4942-a4e1-0e4d7fdf35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23318-e038-4776-92a0-500dc512d8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52d044-43f9-45bf-af9c-dbdbb12961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95B34-CA2F-42B5-B5A0-489CF5ED8C18}">
  <ds:schemaRefs>
    <ds:schemaRef ds:uri="http://schemas.microsoft.com/sharepoint/v3/contenttype/forms"/>
  </ds:schemaRefs>
</ds:datastoreItem>
</file>

<file path=customXml/itemProps2.xml><?xml version="1.0" encoding="utf-8"?>
<ds:datastoreItem xmlns:ds="http://schemas.openxmlformats.org/officeDocument/2006/customXml" ds:itemID="{419F27B0-4168-4DA3-9C38-76C07F11CEB9}">
  <ds:schemaRefs>
    <ds:schemaRef ds:uri="eecc3250-a96e-4942-a4e1-0e4d7fdf35d7"/>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ab223318-e038-4776-92a0-500dc512d87f"/>
  </ds:schemaRefs>
</ds:datastoreItem>
</file>

<file path=customXml/itemProps3.xml><?xml version="1.0" encoding="utf-8"?>
<ds:datastoreItem xmlns:ds="http://schemas.openxmlformats.org/officeDocument/2006/customXml" ds:itemID="{B2C34A63-F8BE-4BC7-A127-C32446A8F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3250-a96e-4942-a4e1-0e4d7fdf35d7"/>
    <ds:schemaRef ds:uri="ab223318-e038-4776-92a0-500dc512d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807</Words>
  <Characters>4600</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 ATASEVEN</dc:creator>
  <cp:keywords/>
  <dc:description/>
  <cp:lastModifiedBy>Bulut, Beyza</cp:lastModifiedBy>
  <cp:revision>47</cp:revision>
  <dcterms:created xsi:type="dcterms:W3CDTF">2019-07-26T08:05:00Z</dcterms:created>
  <dcterms:modified xsi:type="dcterms:W3CDTF">2023-12-13T18:25:00Z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0x01010011B6C3CB3718704FAE24EF154E428D92</vt:lpwstr>
  </property>
  <property fmtid="{D5CDD505-2E9C-101B-9397-08002B2CF9AE}" pid="3" name="MSIP_Label_5ade3bb1-b30d-4b4f-ba07-01041bc2f913_Enabled">
    <vt:lpwstr>true</vt:lpwstr>
  </property>
  <property fmtid="{D5CDD505-2E9C-101B-9397-08002B2CF9AE}" pid="4" name="MSIP_Label_5ade3bb1-b30d-4b4f-ba07-01041bc2f913_SetDate">
    <vt:lpwstr>2019-12-18T07:52:50Z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c752c265-aef2-4c17-8563-00003039a615</vt:lpwstr>
  </property>
  <property fmtid="{D5CDD505-2E9C-101B-9397-08002B2CF9AE}" pid="9" name="MSIP_Label_5ade3bb1-b30d-4b4f-ba07-01041bc2f913_ContentBits">
    <vt:lpwstr>0</vt:lpwstr>
  </property>
  <property fmtid="{D5CDD505-2E9C-101B-9397-08002B2CF9AE}" pid="10" name="MediaServiceImageTags">
    <vt:lpwstr/>
  </property>
</Properties>
</file>